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37D28" w14:textId="77777777" w:rsidR="0007167A" w:rsidRDefault="001E4F5F">
      <w:pPr>
        <w:spacing w:after="960"/>
        <w:ind w:right="-709"/>
        <w:rPr>
          <w:rFonts w:ascii="Arial" w:hAnsi="Arial" w:cs="Arial"/>
          <w:color w:val="999999"/>
          <w:sz w:val="22"/>
        </w:rPr>
      </w:pPr>
      <w:r>
        <w:rPr>
          <w:rFonts w:ascii="Arial" w:hAnsi="Arial"/>
          <w:noProof/>
          <w:sz w:val="32"/>
        </w:rPr>
        <w:drawing>
          <wp:anchor distT="0" distB="0" distL="114300" distR="114300" simplePos="0" relativeHeight="251657728" behindDoc="1" locked="0" layoutInCell="1" allowOverlap="1" wp14:anchorId="0B2ABE66" wp14:editId="01D70741">
            <wp:simplePos x="0" y="0"/>
            <wp:positionH relativeFrom="column">
              <wp:posOffset>5257800</wp:posOffset>
            </wp:positionH>
            <wp:positionV relativeFrom="paragraph">
              <wp:posOffset>-228600</wp:posOffset>
            </wp:positionV>
            <wp:extent cx="905510" cy="1303655"/>
            <wp:effectExtent l="0" t="0" r="0" b="0"/>
            <wp:wrapTight wrapText="bothSides">
              <wp:wrapPolygon edited="0">
                <wp:start x="0" y="0"/>
                <wp:lineTo x="0" y="21148"/>
                <wp:lineTo x="21358" y="21148"/>
                <wp:lineTo x="21358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9DE">
        <w:rPr>
          <w:rFonts w:ascii="Arial" w:hAnsi="Arial"/>
          <w:sz w:val="32"/>
        </w:rPr>
        <w:t>Esby Vandværk Andelsselskab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678"/>
      </w:tblGrid>
      <w:tr w:rsidR="00C719DE" w14:paraId="3CF0FE36" w14:textId="77777777">
        <w:trPr>
          <w:trHeight w:hRule="exact" w:val="2835"/>
        </w:trPr>
        <w:tc>
          <w:tcPr>
            <w:tcW w:w="5173" w:type="dxa"/>
          </w:tcPr>
          <w:p w14:paraId="08FE015D" w14:textId="68585523" w:rsidR="001B1163" w:rsidRPr="00CA4840" w:rsidRDefault="001B1163" w:rsidP="00F87C90">
            <w:pPr>
              <w:pStyle w:val="Brevtekst"/>
            </w:pPr>
          </w:p>
        </w:tc>
        <w:tc>
          <w:tcPr>
            <w:tcW w:w="4678" w:type="dxa"/>
          </w:tcPr>
          <w:p w14:paraId="1386FEFD" w14:textId="77777777" w:rsidR="00C719DE" w:rsidRDefault="00C719DE">
            <w:pPr>
              <w:pStyle w:val="Brevtekst"/>
            </w:pPr>
          </w:p>
        </w:tc>
      </w:tr>
    </w:tbl>
    <w:p w14:paraId="04553058" w14:textId="77777777" w:rsidR="00C719DE" w:rsidRPr="00AE13C6" w:rsidRDefault="00BD5D7A">
      <w:pPr>
        <w:pStyle w:val="Overskrift2"/>
        <w:ind w:left="0"/>
        <w:rPr>
          <w:sz w:val="22"/>
          <w:szCs w:val="22"/>
        </w:rPr>
      </w:pPr>
      <w:r w:rsidRPr="00AE13C6">
        <w:rPr>
          <w:sz w:val="22"/>
          <w:szCs w:val="22"/>
        </w:rPr>
        <w:t>E</w:t>
      </w:r>
      <w:r w:rsidR="00C719DE" w:rsidRPr="00AE13C6">
        <w:rPr>
          <w:sz w:val="22"/>
          <w:szCs w:val="22"/>
        </w:rPr>
        <w:t>sby Vandværk Andelsselskab afhol</w:t>
      </w:r>
      <w:r w:rsidR="00974658">
        <w:rPr>
          <w:sz w:val="22"/>
          <w:szCs w:val="22"/>
        </w:rPr>
        <w:t>dt</w:t>
      </w:r>
      <w:r w:rsidR="00C719DE" w:rsidRPr="00AE13C6">
        <w:rPr>
          <w:sz w:val="22"/>
          <w:szCs w:val="22"/>
        </w:rPr>
        <w:t xml:space="preserve"> ordinær generalforsamling</w:t>
      </w:r>
    </w:p>
    <w:p w14:paraId="532C4176" w14:textId="77777777" w:rsidR="00C719DE" w:rsidRPr="00AE13C6" w:rsidRDefault="00C719DE">
      <w:pPr>
        <w:ind w:left="567"/>
        <w:rPr>
          <w:rFonts w:ascii="Arial" w:hAnsi="Arial"/>
          <w:sz w:val="22"/>
          <w:szCs w:val="22"/>
        </w:rPr>
      </w:pPr>
    </w:p>
    <w:p w14:paraId="766CB7AF" w14:textId="33175E89" w:rsidR="00DD4625" w:rsidRPr="00DD4625" w:rsidRDefault="00DD4625" w:rsidP="00DD4625">
      <w:pPr>
        <w:rPr>
          <w:rFonts w:ascii="Arial" w:hAnsi="Arial" w:cs="Arial"/>
          <w:bCs/>
          <w:sz w:val="22"/>
          <w:szCs w:val="22"/>
        </w:rPr>
      </w:pPr>
      <w:r w:rsidRPr="00DD4625">
        <w:rPr>
          <w:rFonts w:ascii="Arial" w:hAnsi="Arial"/>
          <w:bCs/>
          <w:sz w:val="22"/>
          <w:szCs w:val="22"/>
        </w:rPr>
        <w:t>Lørdag den 5. september 2020 kl</w:t>
      </w:r>
      <w:r w:rsidR="0068373D">
        <w:rPr>
          <w:rFonts w:ascii="Arial" w:hAnsi="Arial"/>
          <w:bCs/>
          <w:sz w:val="22"/>
          <w:szCs w:val="22"/>
        </w:rPr>
        <w:t>.</w:t>
      </w:r>
      <w:r w:rsidRPr="00DD4625">
        <w:rPr>
          <w:rFonts w:ascii="Arial" w:hAnsi="Arial"/>
          <w:bCs/>
          <w:sz w:val="22"/>
          <w:szCs w:val="22"/>
        </w:rPr>
        <w:t xml:space="preserve"> 15.00 på </w:t>
      </w:r>
      <w:r w:rsidRPr="00DD4625">
        <w:rPr>
          <w:rFonts w:ascii="Arial" w:hAnsi="Arial" w:cs="Arial"/>
          <w:bCs/>
          <w:sz w:val="22"/>
          <w:szCs w:val="22"/>
        </w:rPr>
        <w:t>Thorup Gæstgiveri, Pakhusvej 1, Thorup (Knebelbro)</w:t>
      </w:r>
    </w:p>
    <w:p w14:paraId="63D82D1F" w14:textId="773D769F" w:rsidR="00C719DE" w:rsidRPr="00974658" w:rsidRDefault="00C719DE" w:rsidP="00974658">
      <w:pPr>
        <w:rPr>
          <w:rFonts w:ascii="Arial" w:hAnsi="Arial" w:cs="Arial"/>
          <w:sz w:val="22"/>
          <w:szCs w:val="22"/>
        </w:rPr>
      </w:pPr>
    </w:p>
    <w:p w14:paraId="7747F59F" w14:textId="77777777" w:rsidR="00C719DE" w:rsidRPr="00AE13C6" w:rsidRDefault="00C719DE">
      <w:pPr>
        <w:ind w:left="567"/>
        <w:jc w:val="center"/>
        <w:rPr>
          <w:rFonts w:ascii="Arial" w:hAnsi="Arial"/>
          <w:b/>
          <w:sz w:val="22"/>
          <w:szCs w:val="22"/>
          <w:u w:val="single"/>
        </w:rPr>
      </w:pPr>
    </w:p>
    <w:p w14:paraId="1EA6BC2A" w14:textId="77777777" w:rsidR="00C719DE" w:rsidRPr="00AE13C6" w:rsidRDefault="00C719DE">
      <w:pPr>
        <w:ind w:left="567"/>
        <w:rPr>
          <w:rFonts w:ascii="Arial" w:hAnsi="Arial"/>
          <w:sz w:val="22"/>
          <w:szCs w:val="22"/>
        </w:rPr>
      </w:pPr>
      <w:r w:rsidRPr="00AE13C6">
        <w:rPr>
          <w:rFonts w:ascii="Arial" w:hAnsi="Arial"/>
          <w:sz w:val="22"/>
          <w:szCs w:val="22"/>
          <w:u w:val="single"/>
        </w:rPr>
        <w:t>Med følgende dagsorden:</w:t>
      </w:r>
    </w:p>
    <w:p w14:paraId="7D8D6435" w14:textId="77777777" w:rsidR="00C719DE" w:rsidRPr="00AE13C6" w:rsidRDefault="00C719DE">
      <w:pPr>
        <w:ind w:left="567"/>
        <w:rPr>
          <w:rFonts w:ascii="Arial" w:hAnsi="Arial"/>
          <w:sz w:val="22"/>
          <w:szCs w:val="22"/>
        </w:rPr>
      </w:pPr>
    </w:p>
    <w:p w14:paraId="3E893C8B" w14:textId="77777777" w:rsidR="00DD4625" w:rsidRPr="00AE13C6" w:rsidRDefault="00DD4625" w:rsidP="00DD4625">
      <w:pPr>
        <w:numPr>
          <w:ilvl w:val="0"/>
          <w:numId w:val="1"/>
        </w:numPr>
        <w:ind w:left="567" w:firstLine="0"/>
        <w:rPr>
          <w:rFonts w:ascii="Arial" w:hAnsi="Arial"/>
          <w:sz w:val="22"/>
          <w:szCs w:val="22"/>
        </w:rPr>
      </w:pPr>
      <w:r w:rsidRPr="00AE13C6">
        <w:rPr>
          <w:rFonts w:ascii="Arial" w:hAnsi="Arial"/>
          <w:sz w:val="22"/>
          <w:szCs w:val="22"/>
        </w:rPr>
        <w:tab/>
        <w:t>Valg af dirigent</w:t>
      </w:r>
    </w:p>
    <w:p w14:paraId="31E477CA" w14:textId="77777777" w:rsidR="00DD4625" w:rsidRPr="00AE13C6" w:rsidRDefault="00DD4625" w:rsidP="00DD4625">
      <w:pPr>
        <w:numPr>
          <w:ilvl w:val="0"/>
          <w:numId w:val="1"/>
        </w:numPr>
        <w:ind w:left="567" w:firstLine="0"/>
        <w:rPr>
          <w:rFonts w:ascii="Arial" w:hAnsi="Arial"/>
          <w:sz w:val="22"/>
          <w:szCs w:val="22"/>
        </w:rPr>
      </w:pPr>
      <w:r w:rsidRPr="00AE13C6">
        <w:rPr>
          <w:rFonts w:ascii="Arial" w:hAnsi="Arial"/>
          <w:sz w:val="22"/>
          <w:szCs w:val="22"/>
        </w:rPr>
        <w:tab/>
        <w:t>Beretning om det forløbne år</w:t>
      </w:r>
      <w:r>
        <w:rPr>
          <w:rFonts w:ascii="Arial" w:hAnsi="Arial"/>
          <w:sz w:val="22"/>
          <w:szCs w:val="22"/>
        </w:rPr>
        <w:t xml:space="preserve"> vedr. Esby Vandværk og Helgenæsvand</w:t>
      </w:r>
    </w:p>
    <w:p w14:paraId="24D44B50" w14:textId="77777777" w:rsidR="00DD4625" w:rsidRPr="00AE13C6" w:rsidRDefault="00DD4625" w:rsidP="00DD4625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AE13C6">
        <w:rPr>
          <w:rFonts w:ascii="Arial" w:hAnsi="Arial"/>
          <w:sz w:val="22"/>
          <w:szCs w:val="22"/>
        </w:rPr>
        <w:tab/>
        <w:t>Det reviderede regnskab forelægges til godkendelse</w:t>
      </w:r>
    </w:p>
    <w:p w14:paraId="7F5A081C" w14:textId="77777777" w:rsidR="00DD4625" w:rsidRPr="00AE13C6" w:rsidRDefault="00DD4625" w:rsidP="00DD4625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AE13C6">
        <w:rPr>
          <w:rFonts w:ascii="Arial" w:hAnsi="Arial"/>
          <w:sz w:val="22"/>
          <w:szCs w:val="22"/>
        </w:rPr>
        <w:tab/>
        <w:t>Budget for det kommende år fremlægges</w:t>
      </w:r>
    </w:p>
    <w:p w14:paraId="3BF62863" w14:textId="77777777" w:rsidR="00DD4625" w:rsidRPr="00AE13C6" w:rsidRDefault="00DD4625" w:rsidP="00DD4625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AE13C6">
        <w:rPr>
          <w:rFonts w:ascii="Arial" w:hAnsi="Arial"/>
          <w:sz w:val="22"/>
          <w:szCs w:val="22"/>
        </w:rPr>
        <w:tab/>
        <w:t>Valg af bestyrelsesmedlemmer</w:t>
      </w:r>
    </w:p>
    <w:p w14:paraId="6D782E83" w14:textId="77777777" w:rsidR="00DD4625" w:rsidRPr="00AE13C6" w:rsidRDefault="00DD4625" w:rsidP="00DD4625">
      <w:pPr>
        <w:numPr>
          <w:ilvl w:val="12"/>
          <w:numId w:val="0"/>
        </w:numPr>
        <w:ind w:left="567"/>
        <w:rPr>
          <w:rFonts w:ascii="Arial" w:hAnsi="Arial"/>
          <w:sz w:val="22"/>
          <w:szCs w:val="22"/>
        </w:rPr>
      </w:pPr>
      <w:r w:rsidRPr="00AE13C6">
        <w:rPr>
          <w:rFonts w:ascii="Arial" w:hAnsi="Arial"/>
          <w:sz w:val="22"/>
          <w:szCs w:val="22"/>
        </w:rPr>
        <w:tab/>
      </w:r>
      <w:r w:rsidRPr="00AE13C6">
        <w:rPr>
          <w:rFonts w:ascii="Arial" w:hAnsi="Arial"/>
          <w:sz w:val="22"/>
          <w:szCs w:val="22"/>
        </w:rPr>
        <w:tab/>
        <w:t>Afgår efter tur:</w:t>
      </w:r>
    </w:p>
    <w:p w14:paraId="369D3B8C" w14:textId="77777777" w:rsidR="00DD4625" w:rsidRDefault="00DD4625" w:rsidP="00DD4625">
      <w:pPr>
        <w:numPr>
          <w:ilvl w:val="12"/>
          <w:numId w:val="0"/>
        </w:numPr>
        <w:ind w:left="567"/>
        <w:rPr>
          <w:rFonts w:ascii="Arial" w:hAnsi="Arial"/>
        </w:rPr>
      </w:pPr>
      <w:r w:rsidRPr="00AE13C6">
        <w:rPr>
          <w:rFonts w:ascii="Arial" w:hAnsi="Arial"/>
          <w:sz w:val="22"/>
          <w:szCs w:val="22"/>
        </w:rPr>
        <w:tab/>
      </w:r>
      <w:r w:rsidRPr="00AE13C6">
        <w:rPr>
          <w:rFonts w:ascii="Arial" w:hAnsi="Arial"/>
          <w:sz w:val="22"/>
          <w:szCs w:val="22"/>
        </w:rPr>
        <w:tab/>
      </w:r>
      <w:r>
        <w:rPr>
          <w:rFonts w:ascii="Arial" w:hAnsi="Arial"/>
        </w:rPr>
        <w:t>Christen Jacobsen (Modtager genvalg)</w:t>
      </w:r>
    </w:p>
    <w:p w14:paraId="49022953" w14:textId="77777777" w:rsidR="00DD4625" w:rsidRDefault="00DD4625" w:rsidP="00DD4625">
      <w:pPr>
        <w:pStyle w:val="Almindeligtekst"/>
        <w:rPr>
          <w:rFonts w:ascii="Arial" w:hAnsi="Arial" w:cs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</w:rPr>
        <w:t>Ole Elmose (Modtager genvalg)</w:t>
      </w:r>
    </w:p>
    <w:p w14:paraId="72F82938" w14:textId="77777777" w:rsidR="00DD4625" w:rsidRPr="00AE13C6" w:rsidRDefault="00DD4625" w:rsidP="00DD4625">
      <w:pPr>
        <w:pStyle w:val="Almindeligtekst"/>
        <w:rPr>
          <w:rFonts w:ascii="Arial" w:hAnsi="Arial"/>
          <w:szCs w:val="22"/>
        </w:rPr>
      </w:pPr>
      <w:r w:rsidRPr="00AE13C6">
        <w:rPr>
          <w:rFonts w:ascii="Arial" w:hAnsi="Arial"/>
          <w:szCs w:val="22"/>
        </w:rPr>
        <w:tab/>
      </w:r>
    </w:p>
    <w:p w14:paraId="355241E8" w14:textId="77777777" w:rsidR="00DD4625" w:rsidRPr="00AE13C6" w:rsidRDefault="00DD4625" w:rsidP="00DD4625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AE13C6">
        <w:rPr>
          <w:rFonts w:ascii="Arial" w:hAnsi="Arial"/>
          <w:sz w:val="22"/>
          <w:szCs w:val="22"/>
        </w:rPr>
        <w:tab/>
        <w:t>Valg af revisor og suppleant</w:t>
      </w:r>
    </w:p>
    <w:p w14:paraId="2FB71ECC" w14:textId="77777777" w:rsidR="00DD4625" w:rsidRPr="00AE13C6" w:rsidRDefault="00DD4625" w:rsidP="00DD4625">
      <w:pPr>
        <w:ind w:left="567" w:firstLine="73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Jan Hjelm</w:t>
      </w:r>
    </w:p>
    <w:p w14:paraId="1F2556D2" w14:textId="77777777" w:rsidR="00DD4625" w:rsidRPr="00AE13C6" w:rsidRDefault="00DD4625" w:rsidP="00DD4625">
      <w:pPr>
        <w:ind w:left="567" w:firstLine="737"/>
        <w:rPr>
          <w:rFonts w:ascii="Arial" w:hAnsi="Arial"/>
          <w:sz w:val="22"/>
          <w:szCs w:val="22"/>
          <w:lang w:val="en-GB"/>
        </w:rPr>
      </w:pPr>
      <w:proofErr w:type="spellStart"/>
      <w:r w:rsidRPr="00ED1E24">
        <w:rPr>
          <w:rFonts w:ascii="Arial" w:hAnsi="Arial"/>
          <w:sz w:val="22"/>
          <w:szCs w:val="22"/>
        </w:rPr>
        <w:t>Revi</w:t>
      </w:r>
      <w:proofErr w:type="spellEnd"/>
      <w:r w:rsidRPr="00ED1E24">
        <w:rPr>
          <w:rFonts w:ascii="Arial" w:hAnsi="Arial"/>
          <w:sz w:val="22"/>
          <w:szCs w:val="22"/>
        </w:rPr>
        <w:t>-Midt</w:t>
      </w:r>
      <w:r w:rsidRPr="00AE13C6">
        <w:rPr>
          <w:rFonts w:ascii="Arial" w:hAnsi="Arial"/>
          <w:sz w:val="22"/>
          <w:szCs w:val="22"/>
          <w:lang w:val="en-GB"/>
        </w:rPr>
        <w:t xml:space="preserve">, </w:t>
      </w:r>
      <w:proofErr w:type="spellStart"/>
      <w:r w:rsidRPr="00AE13C6">
        <w:rPr>
          <w:rFonts w:ascii="Arial" w:hAnsi="Arial"/>
          <w:sz w:val="22"/>
          <w:szCs w:val="22"/>
          <w:lang w:val="en-GB"/>
        </w:rPr>
        <w:t>statsautoriseret</w:t>
      </w:r>
      <w:proofErr w:type="spellEnd"/>
      <w:r w:rsidRPr="00AE13C6">
        <w:rPr>
          <w:rFonts w:ascii="Arial" w:hAnsi="Arial"/>
          <w:sz w:val="22"/>
          <w:szCs w:val="22"/>
          <w:lang w:val="en-GB"/>
        </w:rPr>
        <w:t xml:space="preserve"> revisor</w:t>
      </w:r>
    </w:p>
    <w:p w14:paraId="7680808A" w14:textId="77777777" w:rsidR="00DD4625" w:rsidRPr="00AE13C6" w:rsidRDefault="00DD4625" w:rsidP="00DD4625">
      <w:pPr>
        <w:numPr>
          <w:ilvl w:val="0"/>
          <w:numId w:val="2"/>
        </w:numPr>
        <w:ind w:left="567" w:firstLine="0"/>
        <w:rPr>
          <w:rFonts w:ascii="Arial" w:hAnsi="Arial"/>
          <w:sz w:val="22"/>
          <w:szCs w:val="22"/>
        </w:rPr>
      </w:pPr>
      <w:r w:rsidRPr="00AE13C6">
        <w:rPr>
          <w:rFonts w:ascii="Arial" w:hAnsi="Arial"/>
          <w:sz w:val="22"/>
          <w:szCs w:val="22"/>
          <w:lang w:val="en-GB"/>
        </w:rPr>
        <w:tab/>
      </w:r>
      <w:r w:rsidRPr="00AE13C6">
        <w:rPr>
          <w:rFonts w:ascii="Arial" w:hAnsi="Arial"/>
          <w:sz w:val="22"/>
          <w:szCs w:val="22"/>
        </w:rPr>
        <w:t>Behandling af indkomne forslag</w:t>
      </w:r>
    </w:p>
    <w:p w14:paraId="3AD02E90" w14:textId="77777777" w:rsidR="00DD4625" w:rsidRPr="00AE13C6" w:rsidRDefault="00DD4625" w:rsidP="00DD4625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AE13C6">
        <w:rPr>
          <w:rFonts w:ascii="Arial" w:hAnsi="Arial"/>
          <w:sz w:val="22"/>
          <w:szCs w:val="22"/>
        </w:rPr>
        <w:tab/>
        <w:t>Eventuelt</w:t>
      </w:r>
    </w:p>
    <w:p w14:paraId="7FD8BD92" w14:textId="77777777" w:rsidR="00C719DE" w:rsidRPr="00AE13C6" w:rsidRDefault="00C719DE">
      <w:pPr>
        <w:ind w:left="567"/>
        <w:rPr>
          <w:rFonts w:ascii="Arial" w:hAnsi="Arial"/>
          <w:sz w:val="22"/>
          <w:szCs w:val="22"/>
        </w:rPr>
      </w:pPr>
    </w:p>
    <w:p w14:paraId="38ED769C" w14:textId="500766CD" w:rsidR="00C719DE" w:rsidRDefault="00974658" w:rsidP="0097465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Ad 1) </w:t>
      </w:r>
      <w:r w:rsidR="00DD4625">
        <w:rPr>
          <w:rFonts w:ascii="Arial" w:hAnsi="Arial"/>
          <w:sz w:val="22"/>
          <w:szCs w:val="22"/>
        </w:rPr>
        <w:t>Christen Jacobsen</w:t>
      </w:r>
    </w:p>
    <w:p w14:paraId="08EC2028" w14:textId="77777777" w:rsidR="00974658" w:rsidRPr="00AE13C6" w:rsidRDefault="00974658">
      <w:pPr>
        <w:ind w:left="567"/>
        <w:rPr>
          <w:rFonts w:ascii="Arial" w:hAnsi="Arial"/>
          <w:sz w:val="22"/>
          <w:szCs w:val="22"/>
        </w:rPr>
      </w:pPr>
    </w:p>
    <w:p w14:paraId="659A5E12" w14:textId="77777777" w:rsidR="00974658" w:rsidRDefault="00974658" w:rsidP="00AE13C6">
      <w:pPr>
        <w:pStyle w:val="Brevtekst"/>
        <w:rPr>
          <w:sz w:val="22"/>
          <w:szCs w:val="22"/>
        </w:rPr>
      </w:pPr>
      <w:r>
        <w:rPr>
          <w:sz w:val="22"/>
          <w:szCs w:val="22"/>
        </w:rPr>
        <w:t>Ad 2)</w:t>
      </w:r>
    </w:p>
    <w:p w14:paraId="1614DB5D" w14:textId="48009F37" w:rsidR="00DD4625" w:rsidRPr="00DD4625" w:rsidRDefault="00DD4625" w:rsidP="00DD4625">
      <w:pPr>
        <w:pStyle w:val="Brevtekst"/>
        <w:rPr>
          <w:sz w:val="22"/>
          <w:szCs w:val="22"/>
        </w:rPr>
      </w:pPr>
      <w:r w:rsidRPr="00DD4625">
        <w:rPr>
          <w:sz w:val="22"/>
          <w:szCs w:val="22"/>
        </w:rPr>
        <w:t>Årsberetningen vil som tidligere dække det seneste hele år -</w:t>
      </w:r>
      <w:r>
        <w:rPr>
          <w:sz w:val="22"/>
          <w:szCs w:val="22"/>
        </w:rPr>
        <w:t xml:space="preserve"> </w:t>
      </w:r>
      <w:r w:rsidRPr="00DD4625">
        <w:rPr>
          <w:sz w:val="22"/>
          <w:szCs w:val="22"/>
        </w:rPr>
        <w:t>her 2019- , samt for udvalgte emner tillige perioden fra årsskiftet 2019 / 2020 og frem til generalforsamlingen. Denne ligger i år godt 8 mdr. inde i 2020</w:t>
      </w:r>
      <w:r>
        <w:rPr>
          <w:sz w:val="22"/>
          <w:szCs w:val="22"/>
        </w:rPr>
        <w:t xml:space="preserve"> </w:t>
      </w:r>
      <w:r w:rsidRPr="00DD4625">
        <w:rPr>
          <w:sz w:val="22"/>
          <w:szCs w:val="22"/>
        </w:rPr>
        <w:t>på grund af problemer med Corona infektionen.</w:t>
      </w:r>
    </w:p>
    <w:p w14:paraId="393047B1" w14:textId="77777777" w:rsidR="00DD4625" w:rsidRPr="00DD4625" w:rsidRDefault="00DD4625" w:rsidP="00DD4625">
      <w:pPr>
        <w:pStyle w:val="Brevtekst"/>
        <w:rPr>
          <w:sz w:val="22"/>
          <w:szCs w:val="22"/>
        </w:rPr>
      </w:pPr>
    </w:p>
    <w:p w14:paraId="536EC735" w14:textId="1FC71257" w:rsidR="00DD4625" w:rsidRPr="00DD4625" w:rsidRDefault="00DD4625" w:rsidP="00DD4625">
      <w:pPr>
        <w:pStyle w:val="Brevtekst"/>
        <w:rPr>
          <w:sz w:val="22"/>
          <w:szCs w:val="22"/>
        </w:rPr>
      </w:pPr>
      <w:r w:rsidRPr="00DD4625">
        <w:rPr>
          <w:sz w:val="22"/>
          <w:szCs w:val="22"/>
        </w:rPr>
        <w:t>Der er i året 2019 udpumpet i alt 23.218 m3 vand fra Helgenæs Vandværk fordelt med i alt 12</w:t>
      </w:r>
      <w:r w:rsidR="0068373D">
        <w:rPr>
          <w:sz w:val="22"/>
          <w:szCs w:val="22"/>
        </w:rPr>
        <w:t>.</w:t>
      </w:r>
      <w:r w:rsidRPr="00DD4625">
        <w:rPr>
          <w:sz w:val="22"/>
          <w:szCs w:val="22"/>
        </w:rPr>
        <w:t>072 m3 til Esbyvand og 11</w:t>
      </w:r>
      <w:r w:rsidR="0068373D">
        <w:rPr>
          <w:sz w:val="22"/>
          <w:szCs w:val="22"/>
        </w:rPr>
        <w:t>.</w:t>
      </w:r>
      <w:r w:rsidRPr="00DD4625">
        <w:rPr>
          <w:sz w:val="22"/>
          <w:szCs w:val="22"/>
        </w:rPr>
        <w:t xml:space="preserve">136 m3 til Sletterhage vand, hvilket er i underkanten af et </w:t>
      </w:r>
      <w:r w:rsidR="0068373D" w:rsidRPr="00DD4625">
        <w:rPr>
          <w:sz w:val="22"/>
          <w:szCs w:val="22"/>
        </w:rPr>
        <w:t>normalforbrug</w:t>
      </w:r>
      <w:r w:rsidRPr="00DD4625">
        <w:rPr>
          <w:sz w:val="22"/>
          <w:szCs w:val="22"/>
        </w:rPr>
        <w:t>.</w:t>
      </w:r>
    </w:p>
    <w:p w14:paraId="5BDD28E6" w14:textId="77777777" w:rsidR="00DD4625" w:rsidRPr="00DD4625" w:rsidRDefault="00DD4625" w:rsidP="00DD4625">
      <w:pPr>
        <w:pStyle w:val="Brevtekst"/>
        <w:rPr>
          <w:sz w:val="22"/>
          <w:szCs w:val="22"/>
        </w:rPr>
      </w:pPr>
    </w:p>
    <w:p w14:paraId="6C5C0CF6" w14:textId="33B61C57" w:rsidR="00DD4625" w:rsidRPr="00DD4625" w:rsidRDefault="00DD4625" w:rsidP="00DD4625">
      <w:pPr>
        <w:pStyle w:val="Brevtekst"/>
        <w:rPr>
          <w:sz w:val="22"/>
          <w:szCs w:val="22"/>
        </w:rPr>
      </w:pPr>
      <w:r w:rsidRPr="00DD4625">
        <w:rPr>
          <w:sz w:val="22"/>
          <w:szCs w:val="22"/>
        </w:rPr>
        <w:t>I uge 17 -2020 skulle vi gennemføre de lovpligtige analyser jf. et nyt og -især med hensyn til pesticider- meget omfattende analyseprogram fra kommunen. Det var besluttet, at en stor del af analyserne (in</w:t>
      </w:r>
      <w:r w:rsidR="0068373D">
        <w:rPr>
          <w:sz w:val="22"/>
          <w:szCs w:val="22"/>
        </w:rPr>
        <w:t>k</w:t>
      </w:r>
      <w:r w:rsidRPr="00DD4625">
        <w:rPr>
          <w:sz w:val="22"/>
          <w:szCs w:val="22"/>
        </w:rPr>
        <w:t>l.</w:t>
      </w:r>
      <w:r>
        <w:rPr>
          <w:sz w:val="22"/>
          <w:szCs w:val="22"/>
        </w:rPr>
        <w:t xml:space="preserve"> </w:t>
      </w:r>
      <w:r w:rsidRPr="00DD4625">
        <w:rPr>
          <w:sz w:val="22"/>
          <w:szCs w:val="22"/>
        </w:rPr>
        <w:t>Pesticiderne)</w:t>
      </w:r>
      <w:r w:rsidR="0068373D">
        <w:rPr>
          <w:sz w:val="22"/>
          <w:szCs w:val="22"/>
        </w:rPr>
        <w:t xml:space="preserve"> </w:t>
      </w:r>
      <w:r w:rsidRPr="00DD4625">
        <w:rPr>
          <w:sz w:val="22"/>
          <w:szCs w:val="22"/>
        </w:rPr>
        <w:t xml:space="preserve">skulle foretages på prøver fra private installationer. Her kom imidlertid den </w:t>
      </w:r>
      <w:r w:rsidR="0068373D" w:rsidRPr="00DD4625">
        <w:rPr>
          <w:sz w:val="22"/>
          <w:szCs w:val="22"/>
        </w:rPr>
        <w:t>verserende</w:t>
      </w:r>
      <w:r w:rsidRPr="00DD4625">
        <w:rPr>
          <w:sz w:val="22"/>
          <w:szCs w:val="22"/>
        </w:rPr>
        <w:t xml:space="preserve"> spredning af </w:t>
      </w:r>
      <w:proofErr w:type="spellStart"/>
      <w:r w:rsidRPr="00DD4625">
        <w:rPr>
          <w:sz w:val="22"/>
          <w:szCs w:val="22"/>
        </w:rPr>
        <w:t>corona</w:t>
      </w:r>
      <w:proofErr w:type="spellEnd"/>
      <w:r w:rsidRPr="00DD4625">
        <w:rPr>
          <w:sz w:val="22"/>
          <w:szCs w:val="22"/>
        </w:rPr>
        <w:t xml:space="preserve"> ind i billedet, hvorefter alle prøver blev udtaget på Helgenæsvand Vandværk.</w:t>
      </w:r>
    </w:p>
    <w:p w14:paraId="226A29E9" w14:textId="6E6F5D4D" w:rsidR="00DD4625" w:rsidRPr="00DD4625" w:rsidRDefault="00DD4625" w:rsidP="00DD4625">
      <w:pPr>
        <w:pStyle w:val="Brevtekst"/>
        <w:rPr>
          <w:sz w:val="22"/>
          <w:szCs w:val="22"/>
        </w:rPr>
      </w:pPr>
      <w:r w:rsidRPr="00DD4625">
        <w:rPr>
          <w:sz w:val="22"/>
          <w:szCs w:val="22"/>
        </w:rPr>
        <w:lastRenderedPageBreak/>
        <w:t>Analyseresultaterne –</w:t>
      </w:r>
      <w:r w:rsidR="0068373D" w:rsidRPr="00DD4625">
        <w:rPr>
          <w:sz w:val="22"/>
          <w:szCs w:val="22"/>
        </w:rPr>
        <w:t>inkl</w:t>
      </w:r>
      <w:r w:rsidRPr="00DD4625">
        <w:rPr>
          <w:sz w:val="22"/>
          <w:szCs w:val="22"/>
        </w:rPr>
        <w:t>. de omfattende pesticidanalyser- blev alle godkendt.</w:t>
      </w:r>
    </w:p>
    <w:p w14:paraId="5DD6A2E3" w14:textId="77777777" w:rsidR="00DD4625" w:rsidRPr="00DD4625" w:rsidRDefault="00DD4625" w:rsidP="00DD4625">
      <w:pPr>
        <w:pStyle w:val="Brevtekst"/>
        <w:rPr>
          <w:sz w:val="22"/>
          <w:szCs w:val="22"/>
        </w:rPr>
      </w:pPr>
      <w:r w:rsidRPr="00DD4625">
        <w:rPr>
          <w:sz w:val="22"/>
          <w:szCs w:val="22"/>
        </w:rPr>
        <w:t>Esbyvand har, ligesom i tidligere år, velsmagende og helt rent drikkevand.  Vandets hårdhed er 14.</w:t>
      </w:r>
    </w:p>
    <w:p w14:paraId="0E33D71A" w14:textId="77777777" w:rsidR="00DD4625" w:rsidRPr="00DD4625" w:rsidRDefault="00DD4625" w:rsidP="00DD4625">
      <w:pPr>
        <w:pStyle w:val="Brevtekst"/>
        <w:rPr>
          <w:sz w:val="22"/>
          <w:szCs w:val="22"/>
        </w:rPr>
      </w:pPr>
    </w:p>
    <w:p w14:paraId="3EBFD92E" w14:textId="6C69FD29" w:rsidR="00DD4625" w:rsidRPr="00DD4625" w:rsidRDefault="00DD4625" w:rsidP="00DD4625">
      <w:pPr>
        <w:pStyle w:val="Brevtekst"/>
        <w:rPr>
          <w:sz w:val="22"/>
          <w:szCs w:val="22"/>
        </w:rPr>
      </w:pPr>
      <w:r w:rsidRPr="00DD4625">
        <w:rPr>
          <w:sz w:val="22"/>
          <w:szCs w:val="22"/>
        </w:rPr>
        <w:t>I perioden efterår 2018 og tidligt i 2019 arbejdede vi sammen med de øvrige 3 vandværker på Helgenæs med</w:t>
      </w:r>
      <w:r>
        <w:rPr>
          <w:sz w:val="22"/>
          <w:szCs w:val="22"/>
        </w:rPr>
        <w:t xml:space="preserve"> </w:t>
      </w:r>
      <w:r w:rsidRPr="00DD4625">
        <w:rPr>
          <w:sz w:val="22"/>
          <w:szCs w:val="22"/>
        </w:rPr>
        <w:t>det sigte, at få en større lokal forsyningssikkerhed og -i særlige situationer- en bedre vandkvalitet.</w:t>
      </w:r>
    </w:p>
    <w:p w14:paraId="2CAEED09" w14:textId="06D551DF" w:rsidR="00DD4625" w:rsidRPr="00DD4625" w:rsidRDefault="00DD4625" w:rsidP="00DD4625">
      <w:pPr>
        <w:pStyle w:val="Brevtekst"/>
        <w:rPr>
          <w:sz w:val="22"/>
          <w:szCs w:val="22"/>
        </w:rPr>
      </w:pPr>
      <w:r w:rsidRPr="00DD4625">
        <w:rPr>
          <w:sz w:val="22"/>
          <w:szCs w:val="22"/>
        </w:rPr>
        <w:t>Ved udgangen af 1. kvartal 2019 måtte vi erkende, at en fordeling mellem vandværkerne af de nødvendige udgifter ikke var mulig.</w:t>
      </w:r>
    </w:p>
    <w:p w14:paraId="4DC847C3" w14:textId="77777777" w:rsidR="00DD4625" w:rsidRPr="00DD4625" w:rsidRDefault="00DD4625" w:rsidP="00DD4625">
      <w:pPr>
        <w:pStyle w:val="Brevtekst"/>
        <w:rPr>
          <w:sz w:val="22"/>
          <w:szCs w:val="22"/>
        </w:rPr>
      </w:pPr>
    </w:p>
    <w:p w14:paraId="22566C64" w14:textId="3921F9A4" w:rsidR="00DD4625" w:rsidRPr="00DD4625" w:rsidRDefault="00DD4625" w:rsidP="00DD4625">
      <w:pPr>
        <w:pStyle w:val="Brevtekst"/>
        <w:rPr>
          <w:sz w:val="22"/>
          <w:szCs w:val="22"/>
        </w:rPr>
      </w:pPr>
      <w:r w:rsidRPr="00DD4625">
        <w:rPr>
          <w:sz w:val="22"/>
          <w:szCs w:val="22"/>
        </w:rPr>
        <w:t xml:space="preserve">I oktober 2019 indledte vi i samarbejde med fa. </w:t>
      </w:r>
      <w:proofErr w:type="spellStart"/>
      <w:r w:rsidRPr="00DD4625">
        <w:rPr>
          <w:sz w:val="22"/>
          <w:szCs w:val="22"/>
        </w:rPr>
        <w:t>Thvilum</w:t>
      </w:r>
      <w:proofErr w:type="spellEnd"/>
      <w:r w:rsidRPr="00DD4625">
        <w:rPr>
          <w:sz w:val="22"/>
          <w:szCs w:val="22"/>
        </w:rPr>
        <w:t xml:space="preserve"> en lovpligtig overgang til en central kontrol med</w:t>
      </w:r>
      <w:r>
        <w:rPr>
          <w:sz w:val="22"/>
          <w:szCs w:val="22"/>
        </w:rPr>
        <w:t xml:space="preserve"> </w:t>
      </w:r>
      <w:r w:rsidRPr="00DD4625">
        <w:rPr>
          <w:sz w:val="22"/>
          <w:szCs w:val="22"/>
        </w:rPr>
        <w:t xml:space="preserve">diverse nedgravede-installationer, styret af LER: </w:t>
      </w:r>
      <w:r w:rsidRPr="00DD4625">
        <w:rPr>
          <w:b/>
          <w:sz w:val="22"/>
          <w:szCs w:val="22"/>
        </w:rPr>
        <w:t>L</w:t>
      </w:r>
      <w:r w:rsidRPr="00DD4625">
        <w:rPr>
          <w:sz w:val="22"/>
          <w:szCs w:val="22"/>
        </w:rPr>
        <w:t>ednings</w:t>
      </w:r>
      <w:r w:rsidRPr="00DD4625">
        <w:rPr>
          <w:b/>
          <w:sz w:val="22"/>
          <w:szCs w:val="22"/>
        </w:rPr>
        <w:t xml:space="preserve"> E</w:t>
      </w:r>
      <w:r w:rsidRPr="00DD4625">
        <w:rPr>
          <w:sz w:val="22"/>
          <w:szCs w:val="22"/>
        </w:rPr>
        <w:t>jernes</w:t>
      </w:r>
      <w:r w:rsidRPr="00DD4625">
        <w:rPr>
          <w:b/>
          <w:sz w:val="22"/>
          <w:szCs w:val="22"/>
        </w:rPr>
        <w:t xml:space="preserve"> R</w:t>
      </w:r>
      <w:r w:rsidRPr="00DD4625">
        <w:rPr>
          <w:sz w:val="22"/>
          <w:szCs w:val="22"/>
        </w:rPr>
        <w:t>egister. Vi fik kortlagt koordinaterne for alle vandværkets målerbrønde. Derved er der samtidig fastlagt en omtrentlig placering af vore</w:t>
      </w:r>
      <w:r w:rsidR="0068373D">
        <w:rPr>
          <w:sz w:val="22"/>
          <w:szCs w:val="22"/>
        </w:rPr>
        <w:t>s</w:t>
      </w:r>
      <w:r w:rsidRPr="00DD4625">
        <w:rPr>
          <w:sz w:val="22"/>
          <w:szCs w:val="22"/>
        </w:rPr>
        <w:t xml:space="preserve"> vandledninger.</w:t>
      </w:r>
    </w:p>
    <w:p w14:paraId="678BD25A" w14:textId="31A15684" w:rsidR="00DD4625" w:rsidRPr="00DD4625" w:rsidRDefault="00DD4625" w:rsidP="00DD4625">
      <w:pPr>
        <w:pStyle w:val="Brevtekst"/>
        <w:rPr>
          <w:sz w:val="22"/>
          <w:szCs w:val="22"/>
        </w:rPr>
      </w:pPr>
      <w:r w:rsidRPr="00DD4625">
        <w:rPr>
          <w:sz w:val="22"/>
          <w:szCs w:val="22"/>
        </w:rPr>
        <w:t>En håndværker, der ønsker at grave i vor</w:t>
      </w:r>
      <w:r w:rsidR="0068373D">
        <w:rPr>
          <w:sz w:val="22"/>
          <w:szCs w:val="22"/>
        </w:rPr>
        <w:t>es</w:t>
      </w:r>
      <w:r w:rsidRPr="00DD4625">
        <w:rPr>
          <w:sz w:val="22"/>
          <w:szCs w:val="22"/>
        </w:rPr>
        <w:t xml:space="preserve"> område, kan henvende sig til </w:t>
      </w:r>
      <w:proofErr w:type="spellStart"/>
      <w:r w:rsidRPr="00DD4625">
        <w:rPr>
          <w:sz w:val="22"/>
          <w:szCs w:val="22"/>
        </w:rPr>
        <w:t>fa.Thvilum</w:t>
      </w:r>
      <w:proofErr w:type="spellEnd"/>
      <w:r w:rsidRPr="00DD4625">
        <w:rPr>
          <w:sz w:val="22"/>
          <w:szCs w:val="22"/>
        </w:rPr>
        <w:t xml:space="preserve"> og blive udstyret med</w:t>
      </w:r>
      <w:r>
        <w:rPr>
          <w:sz w:val="22"/>
          <w:szCs w:val="22"/>
        </w:rPr>
        <w:t xml:space="preserve"> </w:t>
      </w:r>
      <w:r w:rsidRPr="00DD4625">
        <w:rPr>
          <w:sz w:val="22"/>
          <w:szCs w:val="22"/>
        </w:rPr>
        <w:t xml:space="preserve">diverse kort, -hurtigt for håndværkeren og dyrt for os. </w:t>
      </w:r>
    </w:p>
    <w:p w14:paraId="7A11AE05" w14:textId="77777777" w:rsidR="00DD4625" w:rsidRPr="00DD4625" w:rsidRDefault="00DD4625" w:rsidP="00DD4625">
      <w:pPr>
        <w:pStyle w:val="Brevtekst"/>
        <w:rPr>
          <w:sz w:val="22"/>
          <w:szCs w:val="22"/>
        </w:rPr>
      </w:pPr>
    </w:p>
    <w:p w14:paraId="1393BFC0" w14:textId="1ED67642" w:rsidR="00DD4625" w:rsidRPr="00DD4625" w:rsidRDefault="00DD4625" w:rsidP="00DD4625">
      <w:pPr>
        <w:pStyle w:val="Brevtekst"/>
        <w:rPr>
          <w:sz w:val="22"/>
          <w:szCs w:val="22"/>
        </w:rPr>
      </w:pPr>
      <w:r w:rsidRPr="00DD4625">
        <w:rPr>
          <w:sz w:val="22"/>
          <w:szCs w:val="22"/>
        </w:rPr>
        <w:t>Med hensyn til investeringer har Helgenæsvand Vandværk i høj grad taget opmærksomheden i perioden 2019 – 2020. Vi strandede medio 2018 med den problemstilling, at selvom Helgenæs Vandværk ligeligt ejes af Esby og Sletterhage Vandværker, er de økonomisk selvejende. Herved kan det ikke tillades at overføre</w:t>
      </w:r>
      <w:r>
        <w:rPr>
          <w:sz w:val="22"/>
          <w:szCs w:val="22"/>
        </w:rPr>
        <w:t xml:space="preserve"> </w:t>
      </w:r>
      <w:r w:rsidRPr="00DD4625">
        <w:rPr>
          <w:sz w:val="22"/>
          <w:szCs w:val="22"/>
        </w:rPr>
        <w:t>penge Vandværkerne imellem.</w:t>
      </w:r>
    </w:p>
    <w:p w14:paraId="262FDB67" w14:textId="1580D4C8" w:rsidR="00DD4625" w:rsidRDefault="00DD4625" w:rsidP="00DD4625">
      <w:pPr>
        <w:pStyle w:val="Brevtekst"/>
        <w:rPr>
          <w:sz w:val="22"/>
          <w:szCs w:val="22"/>
        </w:rPr>
      </w:pPr>
      <w:r w:rsidRPr="00DD4625">
        <w:rPr>
          <w:sz w:val="22"/>
          <w:szCs w:val="22"/>
        </w:rPr>
        <w:t>”Danske Vandværker” overtog problemstillingen og kunne medio 2019 meddele, at Esby- og Sletterhage Vandværkers handel med vand fra Helgenæsvand Vandværk frit kan værdisættes indbyrdes.</w:t>
      </w:r>
    </w:p>
    <w:p w14:paraId="0A6FB36F" w14:textId="77777777" w:rsidR="0068373D" w:rsidRPr="00DD4625" w:rsidRDefault="0068373D" w:rsidP="00DD4625">
      <w:pPr>
        <w:pStyle w:val="Brevtekst"/>
        <w:rPr>
          <w:sz w:val="22"/>
          <w:szCs w:val="22"/>
        </w:rPr>
      </w:pPr>
    </w:p>
    <w:p w14:paraId="1500D02B" w14:textId="77777777" w:rsidR="00DD4625" w:rsidRPr="00DD4625" w:rsidRDefault="00DD4625" w:rsidP="00DD4625">
      <w:pPr>
        <w:pStyle w:val="Brevtekst"/>
        <w:rPr>
          <w:sz w:val="22"/>
          <w:szCs w:val="22"/>
        </w:rPr>
      </w:pPr>
      <w:r w:rsidRPr="00DD4625">
        <w:rPr>
          <w:sz w:val="22"/>
          <w:szCs w:val="22"/>
        </w:rPr>
        <w:t xml:space="preserve">Status for byggeriet ved Helgenæsvand Vandværk er, at en tilbygning netop er færdiggjort. Herved er </w:t>
      </w:r>
    </w:p>
    <w:p w14:paraId="2A6C8EBB" w14:textId="4AFDEBA1" w:rsidR="00DD4625" w:rsidRPr="00DD4625" w:rsidRDefault="00DD4625" w:rsidP="00DD4625">
      <w:pPr>
        <w:pStyle w:val="Brevtekst"/>
        <w:rPr>
          <w:sz w:val="22"/>
          <w:szCs w:val="22"/>
        </w:rPr>
      </w:pPr>
      <w:r w:rsidRPr="00DD4625">
        <w:rPr>
          <w:sz w:val="22"/>
          <w:szCs w:val="22"/>
        </w:rPr>
        <w:t xml:space="preserve">Vandværket opdelt i tre hygiejnezoner: </w:t>
      </w:r>
      <w:r w:rsidRPr="00DD4625">
        <w:rPr>
          <w:sz w:val="22"/>
          <w:szCs w:val="22"/>
          <w:u w:val="single"/>
        </w:rPr>
        <w:t>Zone1</w:t>
      </w:r>
      <w:r w:rsidRPr="00DD4625">
        <w:rPr>
          <w:sz w:val="22"/>
          <w:szCs w:val="22"/>
        </w:rPr>
        <w:t>/Indgang udefra. Kontor. </w:t>
      </w:r>
      <w:r w:rsidRPr="00DD4625">
        <w:rPr>
          <w:sz w:val="22"/>
          <w:szCs w:val="22"/>
          <w:u w:val="single"/>
        </w:rPr>
        <w:t>Zone 2</w:t>
      </w:r>
      <w:r w:rsidRPr="00DD4625">
        <w:rPr>
          <w:sz w:val="22"/>
          <w:szCs w:val="22"/>
        </w:rPr>
        <w:t>/evt.</w:t>
      </w:r>
      <w:r w:rsidR="0068373D">
        <w:rPr>
          <w:sz w:val="22"/>
          <w:szCs w:val="22"/>
        </w:rPr>
        <w:t xml:space="preserve"> </w:t>
      </w:r>
      <w:r w:rsidRPr="00DD4625">
        <w:rPr>
          <w:sz w:val="22"/>
          <w:szCs w:val="22"/>
        </w:rPr>
        <w:t>omklædning. Skift af</w:t>
      </w:r>
      <w:r>
        <w:rPr>
          <w:sz w:val="22"/>
          <w:szCs w:val="22"/>
        </w:rPr>
        <w:t xml:space="preserve"> </w:t>
      </w:r>
      <w:r w:rsidRPr="00DD4625">
        <w:rPr>
          <w:sz w:val="22"/>
          <w:szCs w:val="22"/>
        </w:rPr>
        <w:t>Fodtøj (plastovertræk)</w:t>
      </w:r>
      <w:r w:rsidR="0068373D">
        <w:rPr>
          <w:sz w:val="22"/>
          <w:szCs w:val="22"/>
        </w:rPr>
        <w:t>, t</w:t>
      </w:r>
      <w:r w:rsidRPr="00DD4625">
        <w:rPr>
          <w:sz w:val="22"/>
          <w:szCs w:val="22"/>
        </w:rPr>
        <w:t>oilet</w:t>
      </w:r>
      <w:r w:rsidR="0068373D">
        <w:rPr>
          <w:sz w:val="22"/>
          <w:szCs w:val="22"/>
        </w:rPr>
        <w:t xml:space="preserve"> og v</w:t>
      </w:r>
      <w:r w:rsidRPr="00DD4625">
        <w:rPr>
          <w:sz w:val="22"/>
          <w:szCs w:val="22"/>
        </w:rPr>
        <w:t>ask. Adgang til </w:t>
      </w:r>
      <w:r w:rsidRPr="00DD4625">
        <w:rPr>
          <w:sz w:val="22"/>
          <w:szCs w:val="22"/>
          <w:u w:val="single"/>
        </w:rPr>
        <w:t>Zone3/</w:t>
      </w:r>
      <w:r w:rsidRPr="00DD4625">
        <w:rPr>
          <w:sz w:val="22"/>
          <w:szCs w:val="22"/>
        </w:rPr>
        <w:t> som er selve vandværket. Her findes også et mindre</w:t>
      </w:r>
      <w:r>
        <w:rPr>
          <w:sz w:val="22"/>
          <w:szCs w:val="22"/>
        </w:rPr>
        <w:t xml:space="preserve"> </w:t>
      </w:r>
      <w:r w:rsidRPr="00DD4625">
        <w:rPr>
          <w:sz w:val="22"/>
          <w:szCs w:val="22"/>
        </w:rPr>
        <w:t>lager med det nødvendige værktøj, der således ikke medbringes udefra. Zone 3 bibeholder den eksisterende</w:t>
      </w:r>
      <w:r>
        <w:rPr>
          <w:sz w:val="22"/>
          <w:szCs w:val="22"/>
        </w:rPr>
        <w:t xml:space="preserve"> </w:t>
      </w:r>
      <w:r w:rsidRPr="00DD4625">
        <w:rPr>
          <w:sz w:val="22"/>
          <w:szCs w:val="22"/>
        </w:rPr>
        <w:t xml:space="preserve">dør til adgang med større udstyr, men normalt aflåst og kontrolleret af </w:t>
      </w:r>
      <w:r w:rsidR="0068373D" w:rsidRPr="00DD4625">
        <w:rPr>
          <w:sz w:val="22"/>
          <w:szCs w:val="22"/>
        </w:rPr>
        <w:t>vor</w:t>
      </w:r>
      <w:r w:rsidR="0068373D">
        <w:rPr>
          <w:sz w:val="22"/>
          <w:szCs w:val="22"/>
        </w:rPr>
        <w:t>es</w:t>
      </w:r>
      <w:r w:rsidR="0068373D" w:rsidRPr="00DD4625">
        <w:rPr>
          <w:sz w:val="22"/>
          <w:szCs w:val="22"/>
        </w:rPr>
        <w:t xml:space="preserve"> eksisterende overvågningssystem</w:t>
      </w:r>
      <w:r w:rsidRPr="00DD4625">
        <w:rPr>
          <w:sz w:val="22"/>
          <w:szCs w:val="22"/>
        </w:rPr>
        <w:t>.</w:t>
      </w:r>
    </w:p>
    <w:p w14:paraId="21AC6836" w14:textId="77777777" w:rsidR="00DD4625" w:rsidRPr="00DD4625" w:rsidRDefault="00DD4625" w:rsidP="00DD4625">
      <w:pPr>
        <w:pStyle w:val="Brevtekst"/>
        <w:rPr>
          <w:sz w:val="22"/>
          <w:szCs w:val="22"/>
        </w:rPr>
      </w:pPr>
    </w:p>
    <w:p w14:paraId="5E215520" w14:textId="7E3A8159" w:rsidR="00DD4625" w:rsidRPr="00DD4625" w:rsidRDefault="00DD4625" w:rsidP="00DD4625">
      <w:pPr>
        <w:pStyle w:val="Brevtekst"/>
        <w:rPr>
          <w:sz w:val="22"/>
          <w:szCs w:val="22"/>
        </w:rPr>
      </w:pPr>
      <w:r w:rsidRPr="00DD4625">
        <w:rPr>
          <w:sz w:val="22"/>
          <w:szCs w:val="22"/>
        </w:rPr>
        <w:t>Som det fremgår af den af fa. Vand &amp;Teknik udarbejdede tilstandsrapport resterer der en del forslag til</w:t>
      </w:r>
      <w:r>
        <w:rPr>
          <w:sz w:val="22"/>
          <w:szCs w:val="22"/>
        </w:rPr>
        <w:t xml:space="preserve"> </w:t>
      </w:r>
      <w:r w:rsidRPr="00DD4625">
        <w:rPr>
          <w:sz w:val="22"/>
          <w:szCs w:val="22"/>
        </w:rPr>
        <w:t>ændringer og forbedringer i selve vandværket. Vi vil satse på at få gennemført et udvalg af disse i vinterjob.</w:t>
      </w:r>
    </w:p>
    <w:p w14:paraId="40E808F8" w14:textId="77777777" w:rsidR="00974658" w:rsidRDefault="00974658" w:rsidP="00974658">
      <w:pPr>
        <w:pStyle w:val="Brevtekst"/>
        <w:rPr>
          <w:sz w:val="22"/>
          <w:szCs w:val="22"/>
        </w:rPr>
      </w:pPr>
    </w:p>
    <w:p w14:paraId="20ACD994" w14:textId="77777777" w:rsidR="00974658" w:rsidRDefault="00974658" w:rsidP="00974658">
      <w:pPr>
        <w:pStyle w:val="Brevtekst"/>
        <w:rPr>
          <w:sz w:val="22"/>
          <w:szCs w:val="22"/>
        </w:rPr>
      </w:pPr>
      <w:r>
        <w:rPr>
          <w:sz w:val="22"/>
          <w:szCs w:val="22"/>
        </w:rPr>
        <w:t>Ad 3)</w:t>
      </w:r>
    </w:p>
    <w:p w14:paraId="13D4CD98" w14:textId="284C71F0" w:rsidR="00974658" w:rsidRDefault="00DD4625" w:rsidP="00974658">
      <w:pPr>
        <w:pStyle w:val="Brevtekst"/>
        <w:rPr>
          <w:sz w:val="22"/>
          <w:szCs w:val="22"/>
        </w:rPr>
      </w:pPr>
      <w:r>
        <w:rPr>
          <w:sz w:val="22"/>
          <w:szCs w:val="22"/>
        </w:rPr>
        <w:t>Godkendt</w:t>
      </w:r>
    </w:p>
    <w:p w14:paraId="65DFF86A" w14:textId="77777777" w:rsidR="00974658" w:rsidRDefault="00974658" w:rsidP="00974658">
      <w:pPr>
        <w:pStyle w:val="Brevtekst"/>
        <w:rPr>
          <w:sz w:val="22"/>
          <w:szCs w:val="22"/>
        </w:rPr>
      </w:pPr>
    </w:p>
    <w:p w14:paraId="5C49DD30" w14:textId="77777777" w:rsidR="00974658" w:rsidRDefault="00974658" w:rsidP="00974658">
      <w:pPr>
        <w:pStyle w:val="Brevtekst"/>
        <w:rPr>
          <w:sz w:val="22"/>
          <w:szCs w:val="22"/>
        </w:rPr>
      </w:pPr>
      <w:r>
        <w:rPr>
          <w:sz w:val="22"/>
          <w:szCs w:val="22"/>
        </w:rPr>
        <w:t>Ad 4)</w:t>
      </w:r>
    </w:p>
    <w:p w14:paraId="18B75CBF" w14:textId="77777777" w:rsidR="00974658" w:rsidRDefault="00974658" w:rsidP="00974658">
      <w:pPr>
        <w:pStyle w:val="Brevtekst"/>
        <w:rPr>
          <w:sz w:val="22"/>
          <w:szCs w:val="22"/>
        </w:rPr>
      </w:pPr>
      <w:r>
        <w:rPr>
          <w:sz w:val="22"/>
          <w:szCs w:val="22"/>
        </w:rPr>
        <w:t>Budget og takstblad blev godkendt</w:t>
      </w:r>
    </w:p>
    <w:p w14:paraId="4D6DCADA" w14:textId="77777777" w:rsidR="00974658" w:rsidRDefault="00974658" w:rsidP="00974658">
      <w:pPr>
        <w:pStyle w:val="Brevtekst"/>
        <w:rPr>
          <w:sz w:val="22"/>
          <w:szCs w:val="22"/>
        </w:rPr>
      </w:pPr>
    </w:p>
    <w:p w14:paraId="255EA72A" w14:textId="18145FD6" w:rsidR="00974658" w:rsidRDefault="00974658" w:rsidP="00974658">
      <w:pPr>
        <w:pStyle w:val="Brevtekst"/>
        <w:rPr>
          <w:sz w:val="22"/>
          <w:szCs w:val="22"/>
        </w:rPr>
      </w:pPr>
      <w:r>
        <w:rPr>
          <w:sz w:val="22"/>
          <w:szCs w:val="22"/>
        </w:rPr>
        <w:t xml:space="preserve">Ad </w:t>
      </w:r>
      <w:r w:rsidR="00DD4625">
        <w:rPr>
          <w:sz w:val="22"/>
          <w:szCs w:val="22"/>
        </w:rPr>
        <w:t>5</w:t>
      </w:r>
      <w:r>
        <w:rPr>
          <w:sz w:val="22"/>
          <w:szCs w:val="22"/>
        </w:rPr>
        <w:t>)</w:t>
      </w:r>
    </w:p>
    <w:p w14:paraId="3B3FC4A2" w14:textId="77777777" w:rsidR="00974658" w:rsidRDefault="00974658" w:rsidP="00974658">
      <w:pPr>
        <w:pStyle w:val="Brevtekst"/>
        <w:rPr>
          <w:sz w:val="22"/>
          <w:szCs w:val="22"/>
        </w:rPr>
      </w:pPr>
      <w:r>
        <w:rPr>
          <w:sz w:val="22"/>
          <w:szCs w:val="22"/>
        </w:rPr>
        <w:t>Christen Jacobsen og Ole Elmose blev genvalgt.</w:t>
      </w:r>
    </w:p>
    <w:p w14:paraId="1867548B" w14:textId="77777777" w:rsidR="00974658" w:rsidRDefault="00974658" w:rsidP="00974658">
      <w:pPr>
        <w:pStyle w:val="Brevtekst"/>
        <w:rPr>
          <w:sz w:val="22"/>
          <w:szCs w:val="22"/>
        </w:rPr>
      </w:pPr>
    </w:p>
    <w:p w14:paraId="4F231C3B" w14:textId="75A69C42" w:rsidR="00974658" w:rsidRDefault="00974658" w:rsidP="00974658">
      <w:pPr>
        <w:pStyle w:val="Brevtekst"/>
        <w:rPr>
          <w:sz w:val="22"/>
          <w:szCs w:val="22"/>
        </w:rPr>
      </w:pPr>
      <w:r>
        <w:rPr>
          <w:sz w:val="22"/>
          <w:szCs w:val="22"/>
        </w:rPr>
        <w:t xml:space="preserve">Ad </w:t>
      </w:r>
      <w:r w:rsidR="00DD4625">
        <w:rPr>
          <w:sz w:val="22"/>
          <w:szCs w:val="22"/>
        </w:rPr>
        <w:t>6</w:t>
      </w:r>
      <w:r>
        <w:rPr>
          <w:sz w:val="22"/>
          <w:szCs w:val="22"/>
        </w:rPr>
        <w:t>)</w:t>
      </w:r>
    </w:p>
    <w:p w14:paraId="10FEE511" w14:textId="5EB9B153" w:rsidR="00974658" w:rsidRDefault="00DD4625" w:rsidP="00974658">
      <w:pPr>
        <w:pStyle w:val="Brevtekst"/>
        <w:rPr>
          <w:sz w:val="22"/>
          <w:szCs w:val="22"/>
        </w:rPr>
      </w:pPr>
      <w:r>
        <w:rPr>
          <w:sz w:val="22"/>
          <w:szCs w:val="22"/>
        </w:rPr>
        <w:t xml:space="preserve">Karsten Schou Nielsen og </w:t>
      </w:r>
      <w:proofErr w:type="spellStart"/>
      <w:r>
        <w:rPr>
          <w:sz w:val="22"/>
          <w:szCs w:val="22"/>
        </w:rPr>
        <w:t>Revi</w:t>
      </w:r>
      <w:proofErr w:type="spellEnd"/>
      <w:r>
        <w:rPr>
          <w:sz w:val="22"/>
          <w:szCs w:val="22"/>
        </w:rPr>
        <w:t>-Midt</w:t>
      </w:r>
    </w:p>
    <w:p w14:paraId="1DA68AA7" w14:textId="77777777" w:rsidR="00974658" w:rsidRDefault="00974658" w:rsidP="00974658">
      <w:pPr>
        <w:pStyle w:val="Brevtekst"/>
        <w:rPr>
          <w:sz w:val="22"/>
          <w:szCs w:val="22"/>
        </w:rPr>
      </w:pPr>
    </w:p>
    <w:p w14:paraId="1921FB77" w14:textId="3C29EF01" w:rsidR="00974658" w:rsidRDefault="00974658" w:rsidP="00974658">
      <w:pPr>
        <w:pStyle w:val="Brevtekst"/>
        <w:rPr>
          <w:sz w:val="22"/>
          <w:szCs w:val="22"/>
        </w:rPr>
      </w:pPr>
      <w:r>
        <w:rPr>
          <w:sz w:val="22"/>
          <w:szCs w:val="22"/>
        </w:rPr>
        <w:t xml:space="preserve">Ad </w:t>
      </w:r>
      <w:r w:rsidR="00DD4625">
        <w:rPr>
          <w:sz w:val="22"/>
          <w:szCs w:val="22"/>
        </w:rPr>
        <w:t>7</w:t>
      </w:r>
      <w:r>
        <w:rPr>
          <w:sz w:val="22"/>
          <w:szCs w:val="22"/>
        </w:rPr>
        <w:t>)</w:t>
      </w:r>
    </w:p>
    <w:p w14:paraId="58ED6514" w14:textId="77777777" w:rsidR="00974658" w:rsidRDefault="00974658" w:rsidP="00974658">
      <w:pPr>
        <w:pStyle w:val="Brevtekst"/>
        <w:rPr>
          <w:sz w:val="22"/>
          <w:szCs w:val="22"/>
        </w:rPr>
      </w:pPr>
      <w:r>
        <w:rPr>
          <w:sz w:val="22"/>
          <w:szCs w:val="22"/>
        </w:rPr>
        <w:t>Der er ingen indkomne forslag</w:t>
      </w:r>
    </w:p>
    <w:p w14:paraId="264B9426" w14:textId="77777777" w:rsidR="00974658" w:rsidRDefault="00974658" w:rsidP="00974658">
      <w:pPr>
        <w:pStyle w:val="Brevtekst"/>
        <w:rPr>
          <w:sz w:val="22"/>
          <w:szCs w:val="22"/>
        </w:rPr>
      </w:pPr>
    </w:p>
    <w:p w14:paraId="3C7F2E27" w14:textId="0307320D" w:rsidR="00974658" w:rsidRDefault="00974658" w:rsidP="00974658">
      <w:pPr>
        <w:pStyle w:val="Brevtekst"/>
        <w:rPr>
          <w:sz w:val="22"/>
          <w:szCs w:val="22"/>
        </w:rPr>
      </w:pPr>
      <w:r>
        <w:rPr>
          <w:sz w:val="22"/>
          <w:szCs w:val="22"/>
        </w:rPr>
        <w:t xml:space="preserve">Ad </w:t>
      </w:r>
      <w:r w:rsidR="0068373D">
        <w:rPr>
          <w:sz w:val="22"/>
          <w:szCs w:val="22"/>
        </w:rPr>
        <w:t>8</w:t>
      </w:r>
      <w:r>
        <w:rPr>
          <w:sz w:val="22"/>
          <w:szCs w:val="22"/>
        </w:rPr>
        <w:t>)</w:t>
      </w:r>
    </w:p>
    <w:p w14:paraId="69F64E65" w14:textId="7BB8C082" w:rsidR="00974658" w:rsidRDefault="00ED51BF" w:rsidP="00974658">
      <w:pPr>
        <w:pStyle w:val="Brevtekst"/>
        <w:rPr>
          <w:sz w:val="22"/>
          <w:szCs w:val="22"/>
        </w:rPr>
      </w:pPr>
      <w:r>
        <w:rPr>
          <w:sz w:val="22"/>
          <w:szCs w:val="22"/>
        </w:rPr>
        <w:t>Dirigenten takkede for god ro og orden.</w:t>
      </w:r>
    </w:p>
    <w:p w14:paraId="292A668A" w14:textId="77777777" w:rsidR="00974658" w:rsidRDefault="00974658" w:rsidP="00974658">
      <w:pPr>
        <w:pStyle w:val="Brevtekst"/>
        <w:rPr>
          <w:sz w:val="22"/>
          <w:szCs w:val="22"/>
        </w:rPr>
      </w:pPr>
    </w:p>
    <w:p w14:paraId="5AAC7A8C" w14:textId="77777777" w:rsidR="00974658" w:rsidRPr="00974658" w:rsidRDefault="00974658" w:rsidP="00974658">
      <w:pPr>
        <w:pStyle w:val="Brevtekst"/>
        <w:rPr>
          <w:sz w:val="22"/>
          <w:szCs w:val="22"/>
        </w:rPr>
      </w:pPr>
    </w:p>
    <w:p w14:paraId="25E63277" w14:textId="77777777" w:rsidR="00974658" w:rsidRPr="00AE13C6" w:rsidRDefault="00974658" w:rsidP="00AE13C6">
      <w:pPr>
        <w:pStyle w:val="Brevtekst"/>
        <w:rPr>
          <w:sz w:val="22"/>
          <w:szCs w:val="22"/>
        </w:rPr>
      </w:pPr>
    </w:p>
    <w:sectPr w:rsidR="00974658" w:rsidRPr="00AE13C6">
      <w:headerReference w:type="default" r:id="rId9"/>
      <w:type w:val="continuous"/>
      <w:pgSz w:w="11906" w:h="16838"/>
      <w:pgMar w:top="1134" w:right="566" w:bottom="1304" w:left="1418" w:header="454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0CC34" w14:textId="77777777" w:rsidR="009662A8" w:rsidRDefault="009662A8">
      <w:r>
        <w:separator/>
      </w:r>
    </w:p>
  </w:endnote>
  <w:endnote w:type="continuationSeparator" w:id="0">
    <w:p w14:paraId="097B8E4C" w14:textId="77777777" w:rsidR="009662A8" w:rsidRDefault="00966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E7F4A" w14:textId="77777777" w:rsidR="009662A8" w:rsidRDefault="009662A8">
      <w:r>
        <w:separator/>
      </w:r>
    </w:p>
  </w:footnote>
  <w:footnote w:type="continuationSeparator" w:id="0">
    <w:p w14:paraId="4C264115" w14:textId="77777777" w:rsidR="009662A8" w:rsidRDefault="00966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28483" w14:textId="77777777" w:rsidR="00D1210C" w:rsidRDefault="00D1210C">
    <w:pPr>
      <w:pStyle w:val="Brevtekst"/>
      <w:tabs>
        <w:tab w:val="center" w:pos="39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7C4CDF"/>
    <w:multiLevelType w:val="singleLevel"/>
    <w:tmpl w:val="B88EC218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lfPre" w:val="89 15"/>
  </w:docVars>
  <w:rsids>
    <w:rsidRoot w:val="00F27302"/>
    <w:rsid w:val="000005E6"/>
    <w:rsid w:val="000034D1"/>
    <w:rsid w:val="000058A2"/>
    <w:rsid w:val="0001579B"/>
    <w:rsid w:val="00015EAD"/>
    <w:rsid w:val="0002662E"/>
    <w:rsid w:val="00030FB4"/>
    <w:rsid w:val="00033EA7"/>
    <w:rsid w:val="00036C58"/>
    <w:rsid w:val="00041686"/>
    <w:rsid w:val="00041A6A"/>
    <w:rsid w:val="000477E5"/>
    <w:rsid w:val="0005392A"/>
    <w:rsid w:val="00056FEE"/>
    <w:rsid w:val="0007167A"/>
    <w:rsid w:val="000729BC"/>
    <w:rsid w:val="00074241"/>
    <w:rsid w:val="0007427A"/>
    <w:rsid w:val="00080F95"/>
    <w:rsid w:val="00085EB6"/>
    <w:rsid w:val="00092DBD"/>
    <w:rsid w:val="00093102"/>
    <w:rsid w:val="000971CF"/>
    <w:rsid w:val="000A0D78"/>
    <w:rsid w:val="000A4AEF"/>
    <w:rsid w:val="000B10D1"/>
    <w:rsid w:val="000B1871"/>
    <w:rsid w:val="000B6573"/>
    <w:rsid w:val="000B6B11"/>
    <w:rsid w:val="000C5560"/>
    <w:rsid w:val="000E5977"/>
    <w:rsid w:val="00104446"/>
    <w:rsid w:val="00110FE8"/>
    <w:rsid w:val="0011241C"/>
    <w:rsid w:val="00121E33"/>
    <w:rsid w:val="0012300C"/>
    <w:rsid w:val="001275B3"/>
    <w:rsid w:val="00127C8F"/>
    <w:rsid w:val="0013119E"/>
    <w:rsid w:val="00142B9C"/>
    <w:rsid w:val="0014797C"/>
    <w:rsid w:val="00150A82"/>
    <w:rsid w:val="001521E7"/>
    <w:rsid w:val="00156F53"/>
    <w:rsid w:val="00164629"/>
    <w:rsid w:val="00164E72"/>
    <w:rsid w:val="001665EB"/>
    <w:rsid w:val="00174AAA"/>
    <w:rsid w:val="00182646"/>
    <w:rsid w:val="0019041A"/>
    <w:rsid w:val="00191DAF"/>
    <w:rsid w:val="0019640C"/>
    <w:rsid w:val="00197BA9"/>
    <w:rsid w:val="001A0057"/>
    <w:rsid w:val="001A0AB6"/>
    <w:rsid w:val="001A6281"/>
    <w:rsid w:val="001A6AA4"/>
    <w:rsid w:val="001A6F49"/>
    <w:rsid w:val="001A74B1"/>
    <w:rsid w:val="001A751F"/>
    <w:rsid w:val="001B1163"/>
    <w:rsid w:val="001B654D"/>
    <w:rsid w:val="001C55EA"/>
    <w:rsid w:val="001C721B"/>
    <w:rsid w:val="001D6B29"/>
    <w:rsid w:val="001E076E"/>
    <w:rsid w:val="001E4F5F"/>
    <w:rsid w:val="001E6E69"/>
    <w:rsid w:val="001E7C69"/>
    <w:rsid w:val="001F50FA"/>
    <w:rsid w:val="001F5369"/>
    <w:rsid w:val="001F58C9"/>
    <w:rsid w:val="00202F08"/>
    <w:rsid w:val="00205C2B"/>
    <w:rsid w:val="00205FC8"/>
    <w:rsid w:val="00206A2C"/>
    <w:rsid w:val="00207600"/>
    <w:rsid w:val="00225453"/>
    <w:rsid w:val="002257B3"/>
    <w:rsid w:val="002278C4"/>
    <w:rsid w:val="00236E57"/>
    <w:rsid w:val="002446C8"/>
    <w:rsid w:val="002459A4"/>
    <w:rsid w:val="00246D6C"/>
    <w:rsid w:val="00247558"/>
    <w:rsid w:val="00253F5F"/>
    <w:rsid w:val="002759CD"/>
    <w:rsid w:val="002777A2"/>
    <w:rsid w:val="00280294"/>
    <w:rsid w:val="00283D22"/>
    <w:rsid w:val="00285672"/>
    <w:rsid w:val="00286E3D"/>
    <w:rsid w:val="00287FC2"/>
    <w:rsid w:val="00294C2C"/>
    <w:rsid w:val="002A0F2C"/>
    <w:rsid w:val="002A3DE6"/>
    <w:rsid w:val="002A68A2"/>
    <w:rsid w:val="002B0DE7"/>
    <w:rsid w:val="002B7437"/>
    <w:rsid w:val="002C5E2C"/>
    <w:rsid w:val="002D0E3D"/>
    <w:rsid w:val="002D1ACE"/>
    <w:rsid w:val="002D2270"/>
    <w:rsid w:val="002D5FC8"/>
    <w:rsid w:val="002E28CA"/>
    <w:rsid w:val="002E7E36"/>
    <w:rsid w:val="002F2B5B"/>
    <w:rsid w:val="002F7628"/>
    <w:rsid w:val="00304019"/>
    <w:rsid w:val="00321E5E"/>
    <w:rsid w:val="00335366"/>
    <w:rsid w:val="003557E9"/>
    <w:rsid w:val="00356E13"/>
    <w:rsid w:val="00364958"/>
    <w:rsid w:val="003650A6"/>
    <w:rsid w:val="0036705B"/>
    <w:rsid w:val="00393322"/>
    <w:rsid w:val="003A001C"/>
    <w:rsid w:val="003A37EC"/>
    <w:rsid w:val="003A5594"/>
    <w:rsid w:val="003B0C19"/>
    <w:rsid w:val="003B0F83"/>
    <w:rsid w:val="003B17CC"/>
    <w:rsid w:val="003B27BE"/>
    <w:rsid w:val="003B4232"/>
    <w:rsid w:val="003B6135"/>
    <w:rsid w:val="003C0BFC"/>
    <w:rsid w:val="003C6FF8"/>
    <w:rsid w:val="003D3973"/>
    <w:rsid w:val="003D3A13"/>
    <w:rsid w:val="003D69A7"/>
    <w:rsid w:val="003E1FF2"/>
    <w:rsid w:val="003E6FD3"/>
    <w:rsid w:val="003E7332"/>
    <w:rsid w:val="003F5337"/>
    <w:rsid w:val="004074ED"/>
    <w:rsid w:val="00410CE2"/>
    <w:rsid w:val="004111A2"/>
    <w:rsid w:val="00413A67"/>
    <w:rsid w:val="00416A22"/>
    <w:rsid w:val="00435700"/>
    <w:rsid w:val="0044041B"/>
    <w:rsid w:val="00441F3C"/>
    <w:rsid w:val="004553AA"/>
    <w:rsid w:val="00455643"/>
    <w:rsid w:val="00457844"/>
    <w:rsid w:val="004604B9"/>
    <w:rsid w:val="00460FEA"/>
    <w:rsid w:val="00464508"/>
    <w:rsid w:val="00464D30"/>
    <w:rsid w:val="00464DF5"/>
    <w:rsid w:val="004863DE"/>
    <w:rsid w:val="00492AE9"/>
    <w:rsid w:val="00496946"/>
    <w:rsid w:val="004A189D"/>
    <w:rsid w:val="004A620A"/>
    <w:rsid w:val="004B4C42"/>
    <w:rsid w:val="004C5F9C"/>
    <w:rsid w:val="004E6A72"/>
    <w:rsid w:val="004F76A5"/>
    <w:rsid w:val="005033B9"/>
    <w:rsid w:val="00530236"/>
    <w:rsid w:val="0053129E"/>
    <w:rsid w:val="00534A28"/>
    <w:rsid w:val="00534AC9"/>
    <w:rsid w:val="00535CF1"/>
    <w:rsid w:val="0054211C"/>
    <w:rsid w:val="00544551"/>
    <w:rsid w:val="0054641C"/>
    <w:rsid w:val="00550A67"/>
    <w:rsid w:val="005544CE"/>
    <w:rsid w:val="0059088A"/>
    <w:rsid w:val="00591F96"/>
    <w:rsid w:val="00595530"/>
    <w:rsid w:val="00595F97"/>
    <w:rsid w:val="005A039E"/>
    <w:rsid w:val="005A08EE"/>
    <w:rsid w:val="005A3EB5"/>
    <w:rsid w:val="005B5404"/>
    <w:rsid w:val="005C24C6"/>
    <w:rsid w:val="005C3A05"/>
    <w:rsid w:val="005C566C"/>
    <w:rsid w:val="005C6CC6"/>
    <w:rsid w:val="005D0E05"/>
    <w:rsid w:val="005D7355"/>
    <w:rsid w:val="005F2041"/>
    <w:rsid w:val="005F5FE2"/>
    <w:rsid w:val="006001C8"/>
    <w:rsid w:val="00605EB6"/>
    <w:rsid w:val="006145D6"/>
    <w:rsid w:val="00616345"/>
    <w:rsid w:val="00620DF1"/>
    <w:rsid w:val="006212B0"/>
    <w:rsid w:val="0062204A"/>
    <w:rsid w:val="00633F09"/>
    <w:rsid w:val="00635624"/>
    <w:rsid w:val="00635D7D"/>
    <w:rsid w:val="00642FD5"/>
    <w:rsid w:val="00644783"/>
    <w:rsid w:val="00652AD0"/>
    <w:rsid w:val="00654D81"/>
    <w:rsid w:val="006556CE"/>
    <w:rsid w:val="00656B06"/>
    <w:rsid w:val="006609F6"/>
    <w:rsid w:val="00666CF5"/>
    <w:rsid w:val="00667971"/>
    <w:rsid w:val="00672DE8"/>
    <w:rsid w:val="006746B7"/>
    <w:rsid w:val="006750F9"/>
    <w:rsid w:val="0068162E"/>
    <w:rsid w:val="006820D9"/>
    <w:rsid w:val="0068373D"/>
    <w:rsid w:val="0069726D"/>
    <w:rsid w:val="00697D8E"/>
    <w:rsid w:val="006A4563"/>
    <w:rsid w:val="006B563B"/>
    <w:rsid w:val="006C1737"/>
    <w:rsid w:val="006C1A7D"/>
    <w:rsid w:val="006C30EB"/>
    <w:rsid w:val="006C6B4E"/>
    <w:rsid w:val="006D092F"/>
    <w:rsid w:val="006E050F"/>
    <w:rsid w:val="006F435E"/>
    <w:rsid w:val="00701001"/>
    <w:rsid w:val="0070186C"/>
    <w:rsid w:val="00705B32"/>
    <w:rsid w:val="007110A7"/>
    <w:rsid w:val="007143F1"/>
    <w:rsid w:val="00714D83"/>
    <w:rsid w:val="0072093C"/>
    <w:rsid w:val="00721149"/>
    <w:rsid w:val="00724CA1"/>
    <w:rsid w:val="00727A5F"/>
    <w:rsid w:val="00735961"/>
    <w:rsid w:val="00735F87"/>
    <w:rsid w:val="007415D0"/>
    <w:rsid w:val="007451B9"/>
    <w:rsid w:val="00747247"/>
    <w:rsid w:val="00754524"/>
    <w:rsid w:val="0075459E"/>
    <w:rsid w:val="00767A75"/>
    <w:rsid w:val="00767E07"/>
    <w:rsid w:val="00773E10"/>
    <w:rsid w:val="0077758D"/>
    <w:rsid w:val="00792C57"/>
    <w:rsid w:val="007966A0"/>
    <w:rsid w:val="007A0947"/>
    <w:rsid w:val="007A0E6B"/>
    <w:rsid w:val="007A16F6"/>
    <w:rsid w:val="007A2299"/>
    <w:rsid w:val="007A261C"/>
    <w:rsid w:val="007A4949"/>
    <w:rsid w:val="007B02F8"/>
    <w:rsid w:val="007C773C"/>
    <w:rsid w:val="007D0D76"/>
    <w:rsid w:val="007D2300"/>
    <w:rsid w:val="007F6C2A"/>
    <w:rsid w:val="008032D8"/>
    <w:rsid w:val="00805EBC"/>
    <w:rsid w:val="00812493"/>
    <w:rsid w:val="008248F2"/>
    <w:rsid w:val="00831E07"/>
    <w:rsid w:val="00843F51"/>
    <w:rsid w:val="00845F41"/>
    <w:rsid w:val="00850D79"/>
    <w:rsid w:val="00853369"/>
    <w:rsid w:val="00853A8B"/>
    <w:rsid w:val="00862924"/>
    <w:rsid w:val="00870952"/>
    <w:rsid w:val="008709FE"/>
    <w:rsid w:val="00871A8A"/>
    <w:rsid w:val="00871E4A"/>
    <w:rsid w:val="00880CBC"/>
    <w:rsid w:val="00887980"/>
    <w:rsid w:val="0089410A"/>
    <w:rsid w:val="0089520F"/>
    <w:rsid w:val="008952A6"/>
    <w:rsid w:val="008957C3"/>
    <w:rsid w:val="00896FAC"/>
    <w:rsid w:val="008A1796"/>
    <w:rsid w:val="008A2D87"/>
    <w:rsid w:val="008A60A9"/>
    <w:rsid w:val="008B2CE7"/>
    <w:rsid w:val="008C121A"/>
    <w:rsid w:val="008C138C"/>
    <w:rsid w:val="008E31C6"/>
    <w:rsid w:val="008F0F2B"/>
    <w:rsid w:val="008F4B66"/>
    <w:rsid w:val="008F61B9"/>
    <w:rsid w:val="009010D1"/>
    <w:rsid w:val="009139A6"/>
    <w:rsid w:val="0091449F"/>
    <w:rsid w:val="009427FB"/>
    <w:rsid w:val="00943BE3"/>
    <w:rsid w:val="00947011"/>
    <w:rsid w:val="0094770E"/>
    <w:rsid w:val="00951969"/>
    <w:rsid w:val="009662A8"/>
    <w:rsid w:val="00966E02"/>
    <w:rsid w:val="00974658"/>
    <w:rsid w:val="00987637"/>
    <w:rsid w:val="00987648"/>
    <w:rsid w:val="009969B1"/>
    <w:rsid w:val="009A3D9B"/>
    <w:rsid w:val="009A4E1D"/>
    <w:rsid w:val="009C25F6"/>
    <w:rsid w:val="009D339B"/>
    <w:rsid w:val="009D54C3"/>
    <w:rsid w:val="009D5646"/>
    <w:rsid w:val="009E1BF5"/>
    <w:rsid w:val="009E2D7D"/>
    <w:rsid w:val="009E361E"/>
    <w:rsid w:val="009E3C54"/>
    <w:rsid w:val="009F02C8"/>
    <w:rsid w:val="009F0A23"/>
    <w:rsid w:val="009F31C1"/>
    <w:rsid w:val="00A00610"/>
    <w:rsid w:val="00A0442D"/>
    <w:rsid w:val="00A05CC2"/>
    <w:rsid w:val="00A17F70"/>
    <w:rsid w:val="00A200FF"/>
    <w:rsid w:val="00A202CC"/>
    <w:rsid w:val="00A2752C"/>
    <w:rsid w:val="00A37DC9"/>
    <w:rsid w:val="00A405D0"/>
    <w:rsid w:val="00A405FE"/>
    <w:rsid w:val="00A511E5"/>
    <w:rsid w:val="00A528CE"/>
    <w:rsid w:val="00A53430"/>
    <w:rsid w:val="00A559B2"/>
    <w:rsid w:val="00A55CE7"/>
    <w:rsid w:val="00A62289"/>
    <w:rsid w:val="00A7116B"/>
    <w:rsid w:val="00A84B93"/>
    <w:rsid w:val="00A972AE"/>
    <w:rsid w:val="00AA48D1"/>
    <w:rsid w:val="00AA60C3"/>
    <w:rsid w:val="00AA7614"/>
    <w:rsid w:val="00AA7B15"/>
    <w:rsid w:val="00AB1435"/>
    <w:rsid w:val="00AB3CAB"/>
    <w:rsid w:val="00AB5DBC"/>
    <w:rsid w:val="00AB62B7"/>
    <w:rsid w:val="00AB782B"/>
    <w:rsid w:val="00AC005A"/>
    <w:rsid w:val="00AC34B7"/>
    <w:rsid w:val="00AE13C6"/>
    <w:rsid w:val="00AF2365"/>
    <w:rsid w:val="00B05727"/>
    <w:rsid w:val="00B26761"/>
    <w:rsid w:val="00B3575B"/>
    <w:rsid w:val="00B42DD9"/>
    <w:rsid w:val="00B46395"/>
    <w:rsid w:val="00B46626"/>
    <w:rsid w:val="00B50ADA"/>
    <w:rsid w:val="00B51D1F"/>
    <w:rsid w:val="00B525B2"/>
    <w:rsid w:val="00B56B9E"/>
    <w:rsid w:val="00B669AA"/>
    <w:rsid w:val="00B75DE3"/>
    <w:rsid w:val="00B77815"/>
    <w:rsid w:val="00B85F23"/>
    <w:rsid w:val="00B913A6"/>
    <w:rsid w:val="00B91B02"/>
    <w:rsid w:val="00B91CA8"/>
    <w:rsid w:val="00BA09E8"/>
    <w:rsid w:val="00BA1364"/>
    <w:rsid w:val="00BA2052"/>
    <w:rsid w:val="00BA20F1"/>
    <w:rsid w:val="00BA6D33"/>
    <w:rsid w:val="00BB2798"/>
    <w:rsid w:val="00BB43AD"/>
    <w:rsid w:val="00BD3328"/>
    <w:rsid w:val="00BD334F"/>
    <w:rsid w:val="00BD5D7A"/>
    <w:rsid w:val="00BE16A7"/>
    <w:rsid w:val="00BE500C"/>
    <w:rsid w:val="00BE5408"/>
    <w:rsid w:val="00BE7392"/>
    <w:rsid w:val="00BE7971"/>
    <w:rsid w:val="00BF30ED"/>
    <w:rsid w:val="00BF34D4"/>
    <w:rsid w:val="00C0420E"/>
    <w:rsid w:val="00C057F8"/>
    <w:rsid w:val="00C06BA4"/>
    <w:rsid w:val="00C06DE5"/>
    <w:rsid w:val="00C123CD"/>
    <w:rsid w:val="00C254DB"/>
    <w:rsid w:val="00C302AA"/>
    <w:rsid w:val="00C3169F"/>
    <w:rsid w:val="00C430D3"/>
    <w:rsid w:val="00C503E7"/>
    <w:rsid w:val="00C50519"/>
    <w:rsid w:val="00C55292"/>
    <w:rsid w:val="00C712D0"/>
    <w:rsid w:val="00C719DE"/>
    <w:rsid w:val="00C82BF1"/>
    <w:rsid w:val="00C90EBC"/>
    <w:rsid w:val="00CA2218"/>
    <w:rsid w:val="00CA4840"/>
    <w:rsid w:val="00CA7A6A"/>
    <w:rsid w:val="00CB3DE8"/>
    <w:rsid w:val="00CC2464"/>
    <w:rsid w:val="00CC2A38"/>
    <w:rsid w:val="00CC2CEF"/>
    <w:rsid w:val="00CC67DD"/>
    <w:rsid w:val="00CD7E32"/>
    <w:rsid w:val="00CE1635"/>
    <w:rsid w:val="00CE6C67"/>
    <w:rsid w:val="00CF46B4"/>
    <w:rsid w:val="00CF56DB"/>
    <w:rsid w:val="00CF76B2"/>
    <w:rsid w:val="00D0504C"/>
    <w:rsid w:val="00D1210C"/>
    <w:rsid w:val="00D17214"/>
    <w:rsid w:val="00D212CA"/>
    <w:rsid w:val="00D23163"/>
    <w:rsid w:val="00D25AC1"/>
    <w:rsid w:val="00D3412E"/>
    <w:rsid w:val="00D43435"/>
    <w:rsid w:val="00D52798"/>
    <w:rsid w:val="00D66D9F"/>
    <w:rsid w:val="00D72A29"/>
    <w:rsid w:val="00D77683"/>
    <w:rsid w:val="00D83989"/>
    <w:rsid w:val="00D866B9"/>
    <w:rsid w:val="00DA0405"/>
    <w:rsid w:val="00DA0DCA"/>
    <w:rsid w:val="00DB05BF"/>
    <w:rsid w:val="00DB1D29"/>
    <w:rsid w:val="00DB5C1B"/>
    <w:rsid w:val="00DB71B1"/>
    <w:rsid w:val="00DC051E"/>
    <w:rsid w:val="00DC148E"/>
    <w:rsid w:val="00DC2BC6"/>
    <w:rsid w:val="00DD4625"/>
    <w:rsid w:val="00DD4C5B"/>
    <w:rsid w:val="00DE04D7"/>
    <w:rsid w:val="00DE43FA"/>
    <w:rsid w:val="00DF0A4E"/>
    <w:rsid w:val="00DF0B84"/>
    <w:rsid w:val="00DF4E97"/>
    <w:rsid w:val="00DF7FC4"/>
    <w:rsid w:val="00E04661"/>
    <w:rsid w:val="00E20B97"/>
    <w:rsid w:val="00E2364E"/>
    <w:rsid w:val="00E24726"/>
    <w:rsid w:val="00E367EE"/>
    <w:rsid w:val="00E469A4"/>
    <w:rsid w:val="00E54DDA"/>
    <w:rsid w:val="00E77F94"/>
    <w:rsid w:val="00E814BA"/>
    <w:rsid w:val="00E81BC0"/>
    <w:rsid w:val="00E84284"/>
    <w:rsid w:val="00E85AE5"/>
    <w:rsid w:val="00E923BC"/>
    <w:rsid w:val="00E93757"/>
    <w:rsid w:val="00EB748C"/>
    <w:rsid w:val="00EC09E5"/>
    <w:rsid w:val="00ED51BF"/>
    <w:rsid w:val="00ED7682"/>
    <w:rsid w:val="00EE1A97"/>
    <w:rsid w:val="00EE3EEC"/>
    <w:rsid w:val="00EE44C4"/>
    <w:rsid w:val="00EE7AD6"/>
    <w:rsid w:val="00EF4C18"/>
    <w:rsid w:val="00F00A51"/>
    <w:rsid w:val="00F00D2D"/>
    <w:rsid w:val="00F11050"/>
    <w:rsid w:val="00F11980"/>
    <w:rsid w:val="00F11D2B"/>
    <w:rsid w:val="00F171F0"/>
    <w:rsid w:val="00F17A5E"/>
    <w:rsid w:val="00F211D6"/>
    <w:rsid w:val="00F2257C"/>
    <w:rsid w:val="00F2366C"/>
    <w:rsid w:val="00F250AD"/>
    <w:rsid w:val="00F267A1"/>
    <w:rsid w:val="00F27302"/>
    <w:rsid w:val="00F34C49"/>
    <w:rsid w:val="00F42183"/>
    <w:rsid w:val="00F519BF"/>
    <w:rsid w:val="00F520BF"/>
    <w:rsid w:val="00F55E9B"/>
    <w:rsid w:val="00F56D5D"/>
    <w:rsid w:val="00F642E4"/>
    <w:rsid w:val="00F66F1E"/>
    <w:rsid w:val="00F7349F"/>
    <w:rsid w:val="00F74128"/>
    <w:rsid w:val="00F76D46"/>
    <w:rsid w:val="00F8338E"/>
    <w:rsid w:val="00F84F76"/>
    <w:rsid w:val="00F87C90"/>
    <w:rsid w:val="00F91DE0"/>
    <w:rsid w:val="00F92BC5"/>
    <w:rsid w:val="00FA1869"/>
    <w:rsid w:val="00FA6BDF"/>
    <w:rsid w:val="00FC672D"/>
    <w:rsid w:val="00FC6FC6"/>
    <w:rsid w:val="00FD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B9EE3"/>
  <w15:chartTrackingRefBased/>
  <w15:docId w15:val="{AF49A257-AD81-4A29-B177-421B3E70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Brevtekst"/>
    <w:qFormat/>
    <w:pPr>
      <w:keepNext/>
      <w:outlineLvl w:val="0"/>
    </w:pPr>
    <w:rPr>
      <w:rFonts w:ascii="Arial" w:hAnsi="Arial" w:cs="Arial"/>
      <w:b/>
      <w:bCs/>
      <w:sz w:val="28"/>
      <w:szCs w:val="32"/>
    </w:rPr>
  </w:style>
  <w:style w:type="paragraph" w:styleId="Overskrift2">
    <w:name w:val="heading 2"/>
    <w:basedOn w:val="Normal"/>
    <w:next w:val="Normal"/>
    <w:qFormat/>
    <w:pPr>
      <w:keepNext/>
      <w:ind w:left="567"/>
      <w:outlineLvl w:val="1"/>
    </w:pPr>
    <w:rPr>
      <w:rFonts w:ascii="Arial" w:hAnsi="Arial"/>
      <w:szCs w:val="20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  <w:rPr>
      <w:sz w:val="20"/>
      <w:szCs w:val="20"/>
    </w:r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  <w:rPr>
      <w:sz w:val="20"/>
      <w:szCs w:val="20"/>
    </w:rPr>
  </w:style>
  <w:style w:type="character" w:styleId="Sidetal">
    <w:name w:val="page number"/>
    <w:basedOn w:val="Standardskrifttypeiafsnit"/>
    <w:semiHidden/>
  </w:style>
  <w:style w:type="paragraph" w:styleId="Almindeligtekst">
    <w:name w:val="Plain Text"/>
    <w:basedOn w:val="Normal"/>
    <w:link w:val="AlmindeligtekstTegn"/>
    <w:uiPriority w:val="99"/>
    <w:unhideWhenUsed/>
    <w:rsid w:val="00E814BA"/>
    <w:rPr>
      <w:rFonts w:ascii="Calibri" w:eastAsia="Calibri" w:hAnsi="Calibri"/>
      <w:sz w:val="22"/>
      <w:szCs w:val="21"/>
      <w:lang w:eastAsia="en-US"/>
    </w:rPr>
  </w:style>
  <w:style w:type="paragraph" w:customStyle="1" w:styleId="Brevtekst">
    <w:name w:val="Brevtekst"/>
    <w:basedOn w:val="Normal"/>
    <w:rPr>
      <w:rFonts w:ascii="Arial" w:hAnsi="Arial" w:cs="Arial"/>
      <w:bCs/>
      <w:szCs w:val="20"/>
    </w:rPr>
  </w:style>
  <w:style w:type="character" w:customStyle="1" w:styleId="AlmindeligtekstTegn">
    <w:name w:val="Almindelig tekst Tegn"/>
    <w:link w:val="Almindeligtekst"/>
    <w:uiPriority w:val="99"/>
    <w:rsid w:val="00E814BA"/>
    <w:rPr>
      <w:rFonts w:ascii="Calibri" w:eastAsia="Calibri" w:hAnsi="Calibri"/>
      <w:sz w:val="22"/>
      <w:szCs w:val="21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05EBC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05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KL008\Application%20Data\Microsoft\Skabeloner\esby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75B02-3913-439A-A2A8-525594FC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esby.dot</Template>
  <TotalTime>15</TotalTime>
  <Pages>2</Pages>
  <Words>568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Randers Kommune</vt:lpstr>
    </vt:vector>
  </TitlesOfParts>
  <Company>Randers Kommune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Randers Kommune</dc:title>
  <dc:subject/>
  <dc:creator>Jette Nielsen</dc:creator>
  <cp:keywords/>
  <cp:lastModifiedBy>Jette Kromand</cp:lastModifiedBy>
  <cp:revision>3</cp:revision>
  <cp:lastPrinted>2018-06-26T19:12:00Z</cp:lastPrinted>
  <dcterms:created xsi:type="dcterms:W3CDTF">2020-09-13T08:42:00Z</dcterms:created>
  <dcterms:modified xsi:type="dcterms:W3CDTF">2020-09-13T08:59:00Z</dcterms:modified>
</cp:coreProperties>
</file>