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7D28" w14:textId="77777777" w:rsidR="0007167A" w:rsidRDefault="001E4F5F">
      <w:pPr>
        <w:spacing w:after="960"/>
        <w:ind w:right="-709"/>
        <w:rPr>
          <w:rFonts w:ascii="Arial" w:hAnsi="Arial" w:cs="Arial"/>
          <w:color w:val="999999"/>
          <w:sz w:val="22"/>
        </w:rPr>
      </w:pPr>
      <w:r>
        <w:rPr>
          <w:rFonts w:ascii="Arial" w:hAnsi="Arial"/>
          <w:noProof/>
          <w:sz w:val="32"/>
        </w:rPr>
        <w:drawing>
          <wp:anchor distT="0" distB="0" distL="114300" distR="114300" simplePos="0" relativeHeight="251657728" behindDoc="1" locked="0" layoutInCell="1" allowOverlap="1" wp14:anchorId="0B2ABE66" wp14:editId="01D70741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905510" cy="1303655"/>
            <wp:effectExtent l="0" t="0" r="0" b="0"/>
            <wp:wrapTight wrapText="bothSides">
              <wp:wrapPolygon edited="0">
                <wp:start x="0" y="0"/>
                <wp:lineTo x="0" y="21148"/>
                <wp:lineTo x="21358" y="21148"/>
                <wp:lineTo x="21358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9DE">
        <w:rPr>
          <w:rFonts w:ascii="Arial" w:hAnsi="Arial"/>
          <w:sz w:val="32"/>
        </w:rPr>
        <w:t>Esby Vandværk Andelsselskab</w:t>
      </w:r>
    </w:p>
    <w:p w14:paraId="64E0392B" w14:textId="4CDD90C1" w:rsidR="00C719DE" w:rsidRPr="00DC2BC6" w:rsidRDefault="00C719DE" w:rsidP="0007167A">
      <w:pPr>
        <w:rPr>
          <w:rFonts w:ascii="Arial" w:hAnsi="Arial" w:cs="Arial"/>
          <w:noProof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C719DE" w14:paraId="3CF0FE36" w14:textId="77777777">
        <w:trPr>
          <w:trHeight w:hRule="exact" w:val="2835"/>
        </w:trPr>
        <w:tc>
          <w:tcPr>
            <w:tcW w:w="5173" w:type="dxa"/>
          </w:tcPr>
          <w:p w14:paraId="08FE015D" w14:textId="5FE73675" w:rsidR="001B1163" w:rsidRPr="00CA4840" w:rsidRDefault="001B1163" w:rsidP="00F87C90">
            <w:pPr>
              <w:pStyle w:val="Brevtekst"/>
            </w:pPr>
            <w:r>
              <w:fldChar w:fldCharType="begin"/>
            </w:r>
            <w:r>
              <w:instrText xml:space="preserve"> MERGEFIELD "Land" </w:instrText>
            </w:r>
            <w:r>
              <w:fldChar w:fldCharType="end"/>
            </w:r>
          </w:p>
        </w:tc>
        <w:tc>
          <w:tcPr>
            <w:tcW w:w="4678" w:type="dxa"/>
          </w:tcPr>
          <w:p w14:paraId="1386FEFD" w14:textId="77777777" w:rsidR="00C719DE" w:rsidRDefault="00C719DE">
            <w:pPr>
              <w:pStyle w:val="Brevtekst"/>
            </w:pPr>
          </w:p>
        </w:tc>
      </w:tr>
    </w:tbl>
    <w:p w14:paraId="04553058" w14:textId="77777777" w:rsidR="00C719DE" w:rsidRPr="00AE13C6" w:rsidRDefault="00BD5D7A">
      <w:pPr>
        <w:pStyle w:val="Overskrift2"/>
        <w:ind w:left="0"/>
        <w:rPr>
          <w:sz w:val="22"/>
          <w:szCs w:val="22"/>
        </w:rPr>
      </w:pPr>
      <w:r w:rsidRPr="00AE13C6">
        <w:rPr>
          <w:sz w:val="22"/>
          <w:szCs w:val="22"/>
        </w:rPr>
        <w:t>E</w:t>
      </w:r>
      <w:r w:rsidR="00C719DE" w:rsidRPr="00AE13C6">
        <w:rPr>
          <w:sz w:val="22"/>
          <w:szCs w:val="22"/>
        </w:rPr>
        <w:t>sby Vandværk Andelsselskab afhol</w:t>
      </w:r>
      <w:r w:rsidR="00974658">
        <w:rPr>
          <w:sz w:val="22"/>
          <w:szCs w:val="22"/>
        </w:rPr>
        <w:t>dt</w:t>
      </w:r>
      <w:r w:rsidR="00C719DE" w:rsidRPr="00AE13C6">
        <w:rPr>
          <w:sz w:val="22"/>
          <w:szCs w:val="22"/>
        </w:rPr>
        <w:t xml:space="preserve"> ordinær generalforsamling</w:t>
      </w:r>
    </w:p>
    <w:p w14:paraId="532C4176" w14:textId="77777777" w:rsidR="00C719DE" w:rsidRPr="00AE13C6" w:rsidRDefault="00C719DE">
      <w:pPr>
        <w:ind w:left="567"/>
        <w:rPr>
          <w:rFonts w:ascii="Arial" w:hAnsi="Arial"/>
          <w:sz w:val="22"/>
          <w:szCs w:val="22"/>
        </w:rPr>
      </w:pPr>
    </w:p>
    <w:p w14:paraId="5E7D4CB2" w14:textId="6562A2AF" w:rsidR="001F7F33" w:rsidRPr="001F7F33" w:rsidRDefault="00467109" w:rsidP="001F7F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Lørdag</w:t>
      </w:r>
      <w:r w:rsidR="001F7F33" w:rsidRPr="001F7F33">
        <w:rPr>
          <w:rFonts w:ascii="Arial" w:hAnsi="Arial"/>
          <w:bCs/>
          <w:sz w:val="22"/>
          <w:szCs w:val="22"/>
        </w:rPr>
        <w:t xml:space="preserve"> den </w:t>
      </w:r>
      <w:r>
        <w:rPr>
          <w:rFonts w:ascii="Arial" w:hAnsi="Arial"/>
          <w:bCs/>
          <w:sz w:val="22"/>
          <w:szCs w:val="22"/>
        </w:rPr>
        <w:t>23. september 2021</w:t>
      </w:r>
      <w:r w:rsidR="001F7F33" w:rsidRPr="001F7F33">
        <w:rPr>
          <w:rFonts w:ascii="Arial" w:hAnsi="Arial"/>
          <w:bCs/>
          <w:sz w:val="22"/>
          <w:szCs w:val="22"/>
        </w:rPr>
        <w:t xml:space="preserve"> kl. 15.00 på</w:t>
      </w:r>
      <w:r w:rsidR="001F7F33">
        <w:rPr>
          <w:rFonts w:ascii="Arial" w:hAnsi="Arial"/>
          <w:bCs/>
          <w:sz w:val="22"/>
          <w:szCs w:val="22"/>
        </w:rPr>
        <w:t xml:space="preserve"> </w:t>
      </w:r>
      <w:r w:rsidR="001F7F33" w:rsidRPr="001F7F33">
        <w:rPr>
          <w:rFonts w:ascii="Arial" w:hAnsi="Arial" w:cs="Arial"/>
          <w:bCs/>
          <w:sz w:val="22"/>
          <w:szCs w:val="22"/>
        </w:rPr>
        <w:t>Thorup Gæstgiveri, Pakhusvej 1, Thorup (Knebelbro)</w:t>
      </w:r>
    </w:p>
    <w:p w14:paraId="07F42C19" w14:textId="77777777" w:rsidR="001F7F33" w:rsidRPr="00AE13C6" w:rsidRDefault="001F7F33" w:rsidP="001F7F33">
      <w:pPr>
        <w:ind w:left="567"/>
        <w:jc w:val="center"/>
        <w:rPr>
          <w:rFonts w:ascii="Arial" w:hAnsi="Arial"/>
          <w:b/>
          <w:sz w:val="22"/>
          <w:szCs w:val="22"/>
          <w:u w:val="single"/>
        </w:rPr>
      </w:pPr>
    </w:p>
    <w:p w14:paraId="3D4C6FFB" w14:textId="77777777" w:rsidR="001F7F33" w:rsidRPr="00AE13C6" w:rsidRDefault="001F7F33" w:rsidP="001F7F33">
      <w:pPr>
        <w:ind w:left="567"/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  <w:u w:val="single"/>
        </w:rPr>
        <w:t>Med følgende dagsorden:</w:t>
      </w:r>
    </w:p>
    <w:p w14:paraId="3870D32A" w14:textId="77777777" w:rsidR="001F7F33" w:rsidRPr="00AE13C6" w:rsidRDefault="001F7F33" w:rsidP="001F7F33">
      <w:pPr>
        <w:ind w:left="567"/>
        <w:rPr>
          <w:rFonts w:ascii="Arial" w:hAnsi="Arial"/>
          <w:sz w:val="22"/>
          <w:szCs w:val="22"/>
        </w:rPr>
      </w:pPr>
    </w:p>
    <w:p w14:paraId="5B61CA13" w14:textId="77777777" w:rsidR="001F7F33" w:rsidRPr="00AE13C6" w:rsidRDefault="001F7F33" w:rsidP="001F7F33">
      <w:pPr>
        <w:numPr>
          <w:ilvl w:val="0"/>
          <w:numId w:val="1"/>
        </w:numPr>
        <w:ind w:left="567" w:firstLine="0"/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Valg af dirigent</w:t>
      </w:r>
    </w:p>
    <w:p w14:paraId="5192103F" w14:textId="77777777" w:rsidR="001F7F33" w:rsidRPr="00AE13C6" w:rsidRDefault="001F7F33" w:rsidP="001F7F33">
      <w:pPr>
        <w:numPr>
          <w:ilvl w:val="0"/>
          <w:numId w:val="1"/>
        </w:numPr>
        <w:ind w:left="567" w:firstLine="0"/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Beretning om det forløbne år</w:t>
      </w:r>
      <w:r>
        <w:rPr>
          <w:rFonts w:ascii="Arial" w:hAnsi="Arial"/>
          <w:sz w:val="22"/>
          <w:szCs w:val="22"/>
        </w:rPr>
        <w:t xml:space="preserve"> vedr. Esby Vandværk og Helgenæsvand</w:t>
      </w:r>
    </w:p>
    <w:p w14:paraId="6B861674" w14:textId="77777777" w:rsidR="001F7F33" w:rsidRPr="00AE13C6" w:rsidRDefault="001F7F33" w:rsidP="001F7F33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Det reviderede regnskab forelægges til godkendelse</w:t>
      </w:r>
    </w:p>
    <w:p w14:paraId="12184A9E" w14:textId="77777777" w:rsidR="001F7F33" w:rsidRPr="00AE13C6" w:rsidRDefault="001F7F33" w:rsidP="001F7F33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Budget for det kommende år fremlægges</w:t>
      </w:r>
    </w:p>
    <w:p w14:paraId="48F34738" w14:textId="77777777" w:rsidR="001F7F33" w:rsidRPr="00AE13C6" w:rsidRDefault="001F7F33" w:rsidP="001F7F33">
      <w:pPr>
        <w:numPr>
          <w:ilvl w:val="12"/>
          <w:numId w:val="0"/>
        </w:numPr>
        <w:ind w:left="567"/>
        <w:rPr>
          <w:rFonts w:ascii="Arial" w:hAnsi="Arial" w:cs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 xml:space="preserve">    </w:t>
      </w:r>
      <w:r w:rsidRPr="00AE13C6">
        <w:rPr>
          <w:rFonts w:ascii="Arial" w:hAnsi="Arial"/>
          <w:sz w:val="22"/>
          <w:szCs w:val="22"/>
        </w:rPr>
        <w:tab/>
      </w:r>
      <w:r w:rsidRPr="00AE13C6">
        <w:rPr>
          <w:rFonts w:ascii="Arial" w:hAnsi="Arial"/>
          <w:sz w:val="22"/>
          <w:szCs w:val="22"/>
        </w:rPr>
        <w:tab/>
        <w:t xml:space="preserve">- </w:t>
      </w:r>
      <w:r w:rsidRPr="00AE13C6">
        <w:rPr>
          <w:rFonts w:ascii="Arial" w:hAnsi="Arial" w:cs="Arial"/>
          <w:sz w:val="22"/>
          <w:szCs w:val="22"/>
        </w:rPr>
        <w:t>godkendelse af Takstbladet</w:t>
      </w:r>
    </w:p>
    <w:p w14:paraId="3800158C" w14:textId="77777777" w:rsidR="001F7F33" w:rsidRPr="00AE13C6" w:rsidRDefault="001F7F33" w:rsidP="001F7F33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Valg af bestyrelsesmedlemmer</w:t>
      </w:r>
    </w:p>
    <w:p w14:paraId="76476C68" w14:textId="77777777" w:rsidR="001F7F33" w:rsidRPr="00AE13C6" w:rsidRDefault="001F7F33" w:rsidP="001F7F33">
      <w:pPr>
        <w:numPr>
          <w:ilvl w:val="12"/>
          <w:numId w:val="0"/>
        </w:numPr>
        <w:ind w:left="567"/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</w:r>
      <w:r w:rsidRPr="00AE13C6">
        <w:rPr>
          <w:rFonts w:ascii="Arial" w:hAnsi="Arial"/>
          <w:sz w:val="22"/>
          <w:szCs w:val="22"/>
        </w:rPr>
        <w:tab/>
        <w:t>Afgår efter tur:</w:t>
      </w:r>
    </w:p>
    <w:p w14:paraId="5C33B48E" w14:textId="77777777" w:rsidR="00467109" w:rsidRPr="00467109" w:rsidRDefault="001F7F33" w:rsidP="00467109">
      <w:pPr>
        <w:pStyle w:val="Almindeligtekst"/>
        <w:rPr>
          <w:rFonts w:ascii="Arial" w:hAnsi="Arial"/>
          <w:szCs w:val="22"/>
        </w:rPr>
      </w:pPr>
      <w:r w:rsidRPr="00AE13C6">
        <w:rPr>
          <w:rFonts w:ascii="Arial" w:hAnsi="Arial"/>
          <w:szCs w:val="22"/>
        </w:rPr>
        <w:tab/>
      </w:r>
      <w:r w:rsidRPr="00AE13C6">
        <w:rPr>
          <w:rFonts w:ascii="Arial" w:hAnsi="Arial"/>
          <w:szCs w:val="22"/>
        </w:rPr>
        <w:tab/>
      </w:r>
      <w:r w:rsidR="00467109" w:rsidRPr="00467109">
        <w:rPr>
          <w:rFonts w:ascii="Arial" w:hAnsi="Arial" w:cs="Arial"/>
        </w:rPr>
        <w:t>Mogens Jespersen (Modtager genvalg)</w:t>
      </w:r>
    </w:p>
    <w:p w14:paraId="46A29D54" w14:textId="77777777" w:rsidR="00467109" w:rsidRPr="00467109" w:rsidRDefault="00467109" w:rsidP="00467109">
      <w:pPr>
        <w:numPr>
          <w:ilvl w:val="12"/>
          <w:numId w:val="0"/>
        </w:numPr>
        <w:ind w:left="567"/>
        <w:rPr>
          <w:rFonts w:ascii="Arial" w:hAnsi="Arial"/>
          <w:sz w:val="22"/>
          <w:szCs w:val="22"/>
        </w:rPr>
      </w:pPr>
      <w:r w:rsidRPr="00467109">
        <w:rPr>
          <w:rFonts w:ascii="Arial" w:hAnsi="Arial"/>
          <w:sz w:val="22"/>
          <w:szCs w:val="22"/>
        </w:rPr>
        <w:tab/>
      </w:r>
      <w:r w:rsidRPr="00467109">
        <w:rPr>
          <w:rFonts w:ascii="Arial" w:hAnsi="Arial"/>
          <w:sz w:val="22"/>
          <w:szCs w:val="22"/>
        </w:rPr>
        <w:tab/>
        <w:t>Leo Bahnson (Modtager genvalg)</w:t>
      </w:r>
    </w:p>
    <w:p w14:paraId="3FAD97BA" w14:textId="677A6F03" w:rsidR="001F7F33" w:rsidRPr="00AE13C6" w:rsidRDefault="00467109" w:rsidP="00467109">
      <w:pPr>
        <w:pStyle w:val="Almindeligtekst"/>
        <w:rPr>
          <w:rFonts w:ascii="Arial" w:hAnsi="Arial"/>
          <w:szCs w:val="22"/>
        </w:rPr>
      </w:pPr>
      <w:r w:rsidRPr="00467109">
        <w:rPr>
          <w:rFonts w:ascii="Arial" w:eastAsia="Times New Roman" w:hAnsi="Arial"/>
          <w:szCs w:val="22"/>
          <w:lang w:eastAsia="da-DK"/>
        </w:rPr>
        <w:tab/>
      </w:r>
      <w:r w:rsidRPr="00467109">
        <w:rPr>
          <w:rFonts w:ascii="Arial" w:eastAsia="Times New Roman" w:hAnsi="Arial"/>
          <w:szCs w:val="22"/>
          <w:lang w:eastAsia="da-DK"/>
        </w:rPr>
        <w:tab/>
        <w:t>Jette Kromand (Modtager genvalg)</w:t>
      </w:r>
      <w:r w:rsidR="001F7F33" w:rsidRPr="00AE13C6">
        <w:rPr>
          <w:rFonts w:ascii="Arial" w:hAnsi="Arial"/>
          <w:szCs w:val="22"/>
        </w:rPr>
        <w:tab/>
      </w:r>
    </w:p>
    <w:p w14:paraId="01A29251" w14:textId="77777777" w:rsidR="001F7F33" w:rsidRPr="00AE13C6" w:rsidRDefault="001F7F33" w:rsidP="001F7F33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Valg af revisor og suppleant</w:t>
      </w:r>
    </w:p>
    <w:p w14:paraId="0CFE7294" w14:textId="77777777" w:rsidR="00467109" w:rsidRDefault="00467109" w:rsidP="00467109">
      <w:pPr>
        <w:ind w:left="567" w:firstLine="7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Karsten Schou Nielsen, </w:t>
      </w:r>
      <w:proofErr w:type="spellStart"/>
      <w:r>
        <w:rPr>
          <w:rFonts w:ascii="Arial" w:hAnsi="Arial"/>
          <w:sz w:val="22"/>
          <w:szCs w:val="22"/>
        </w:rPr>
        <w:t>Kristisk</w:t>
      </w:r>
      <w:proofErr w:type="spellEnd"/>
      <w:r>
        <w:rPr>
          <w:rFonts w:ascii="Arial" w:hAnsi="Arial"/>
          <w:sz w:val="22"/>
          <w:szCs w:val="22"/>
        </w:rPr>
        <w:t xml:space="preserve"> revisor</w:t>
      </w:r>
    </w:p>
    <w:p w14:paraId="187E40D4" w14:textId="77777777" w:rsidR="00467109" w:rsidRPr="00AE13C6" w:rsidRDefault="00467109" w:rsidP="00467109">
      <w:pPr>
        <w:ind w:left="567" w:firstLine="737"/>
        <w:rPr>
          <w:rFonts w:ascii="Arial" w:hAnsi="Arial"/>
          <w:sz w:val="22"/>
          <w:szCs w:val="22"/>
          <w:lang w:val="en-GB"/>
        </w:rPr>
      </w:pPr>
      <w:proofErr w:type="spellStart"/>
      <w:r>
        <w:rPr>
          <w:rFonts w:ascii="Arial" w:hAnsi="Arial"/>
          <w:sz w:val="22"/>
          <w:szCs w:val="22"/>
          <w:lang w:val="en-GB"/>
        </w:rPr>
        <w:t>Revi-Midt</w:t>
      </w:r>
      <w:proofErr w:type="spellEnd"/>
      <w:r w:rsidRPr="00AE13C6">
        <w:rPr>
          <w:rFonts w:ascii="Arial" w:hAnsi="Arial"/>
          <w:sz w:val="22"/>
          <w:szCs w:val="22"/>
          <w:lang w:val="en-GB"/>
        </w:rPr>
        <w:t xml:space="preserve">, </w:t>
      </w:r>
      <w:proofErr w:type="spellStart"/>
      <w:r w:rsidRPr="00AE13C6">
        <w:rPr>
          <w:rFonts w:ascii="Arial" w:hAnsi="Arial"/>
          <w:sz w:val="22"/>
          <w:szCs w:val="22"/>
          <w:lang w:val="en-GB"/>
        </w:rPr>
        <w:t>statsautoriseret</w:t>
      </w:r>
      <w:proofErr w:type="spellEnd"/>
      <w:r w:rsidRPr="00AE13C6">
        <w:rPr>
          <w:rFonts w:ascii="Arial" w:hAnsi="Arial"/>
          <w:sz w:val="22"/>
          <w:szCs w:val="22"/>
          <w:lang w:val="en-GB"/>
        </w:rPr>
        <w:t xml:space="preserve"> revisor</w:t>
      </w:r>
    </w:p>
    <w:p w14:paraId="3E89CD2C" w14:textId="77777777" w:rsidR="00467109" w:rsidRPr="00AE13C6" w:rsidRDefault="00467109" w:rsidP="00467109">
      <w:pPr>
        <w:ind w:left="1304"/>
        <w:rPr>
          <w:rFonts w:ascii="Arial" w:hAnsi="Arial"/>
          <w:sz w:val="22"/>
          <w:szCs w:val="22"/>
          <w:lang w:val="en-GB"/>
        </w:rPr>
      </w:pPr>
      <w:r w:rsidRPr="00AE13C6">
        <w:rPr>
          <w:rFonts w:ascii="Arial" w:hAnsi="Arial"/>
          <w:sz w:val="22"/>
          <w:szCs w:val="22"/>
        </w:rPr>
        <w:t>Kritisk revisor suppleant</w:t>
      </w:r>
    </w:p>
    <w:p w14:paraId="4185F54D" w14:textId="77777777" w:rsidR="001F7F33" w:rsidRPr="00AE13C6" w:rsidRDefault="001F7F33" w:rsidP="001F7F33">
      <w:pPr>
        <w:numPr>
          <w:ilvl w:val="0"/>
          <w:numId w:val="2"/>
        </w:numPr>
        <w:ind w:left="567" w:firstLine="0"/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  <w:lang w:val="en-GB"/>
        </w:rPr>
        <w:tab/>
      </w:r>
      <w:r w:rsidRPr="00AE13C6">
        <w:rPr>
          <w:rFonts w:ascii="Arial" w:hAnsi="Arial"/>
          <w:sz w:val="22"/>
          <w:szCs w:val="22"/>
        </w:rPr>
        <w:t>Behandling af indkomne forslag</w:t>
      </w:r>
    </w:p>
    <w:p w14:paraId="4B206E1A" w14:textId="77777777" w:rsidR="001F7F33" w:rsidRPr="00AE13C6" w:rsidRDefault="001F7F33" w:rsidP="001F7F33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Eventuelt</w:t>
      </w:r>
    </w:p>
    <w:p w14:paraId="7FD8BD92" w14:textId="77777777" w:rsidR="00C719DE" w:rsidRPr="00AE13C6" w:rsidRDefault="00C719DE">
      <w:pPr>
        <w:ind w:left="567"/>
        <w:rPr>
          <w:rFonts w:ascii="Arial" w:hAnsi="Arial"/>
          <w:sz w:val="22"/>
          <w:szCs w:val="22"/>
        </w:rPr>
      </w:pPr>
    </w:p>
    <w:p w14:paraId="38ED769C" w14:textId="0DB698A7" w:rsidR="00C719DE" w:rsidRDefault="00974658" w:rsidP="0097465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 1) </w:t>
      </w:r>
      <w:r w:rsidR="00467109">
        <w:rPr>
          <w:rFonts w:ascii="Arial" w:hAnsi="Arial"/>
          <w:sz w:val="22"/>
          <w:szCs w:val="22"/>
        </w:rPr>
        <w:t>Christen Jacobsen</w:t>
      </w:r>
    </w:p>
    <w:p w14:paraId="08EC2028" w14:textId="77777777" w:rsidR="00974658" w:rsidRPr="00AE13C6" w:rsidRDefault="00974658">
      <w:pPr>
        <w:ind w:left="567"/>
        <w:rPr>
          <w:rFonts w:ascii="Arial" w:hAnsi="Arial"/>
          <w:sz w:val="22"/>
          <w:szCs w:val="22"/>
        </w:rPr>
      </w:pPr>
    </w:p>
    <w:p w14:paraId="37E0AA0A" w14:textId="08E086BF" w:rsidR="00974658" w:rsidRDefault="00974658" w:rsidP="001F7F33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Ad 2)</w:t>
      </w:r>
    </w:p>
    <w:p w14:paraId="597B155E" w14:textId="6324621B" w:rsidR="00467109" w:rsidRPr="00467109" w:rsidRDefault="00467109" w:rsidP="00467109">
      <w:pPr>
        <w:pStyle w:val="Brevtekst"/>
        <w:rPr>
          <w:sz w:val="22"/>
          <w:szCs w:val="22"/>
        </w:rPr>
      </w:pPr>
      <w:r w:rsidRPr="00467109">
        <w:rPr>
          <w:sz w:val="22"/>
          <w:szCs w:val="22"/>
        </w:rPr>
        <w:t>Beretning om de delvis forløbne år, -først år 2020- hvor vi passede på hinanden. En generalforsamling blev afholdt, men uden deltagelse af vandværkets andelshavere. Bedre gik det i år 2021, hvor epidemien var under bedre kontrol, -men stadig var deltagelsen ringe.</w:t>
      </w:r>
    </w:p>
    <w:p w14:paraId="61EF9F86" w14:textId="77777777" w:rsidR="00467109" w:rsidRPr="00467109" w:rsidRDefault="00467109" w:rsidP="00467109">
      <w:pPr>
        <w:pStyle w:val="Brevtekst"/>
        <w:rPr>
          <w:sz w:val="22"/>
          <w:szCs w:val="22"/>
        </w:rPr>
      </w:pPr>
    </w:p>
    <w:p w14:paraId="40C7B27E" w14:textId="5E65FE48" w:rsidR="00467109" w:rsidRDefault="00467109" w:rsidP="00467109">
      <w:pPr>
        <w:pStyle w:val="Brevtekst"/>
        <w:rPr>
          <w:sz w:val="22"/>
          <w:szCs w:val="22"/>
        </w:rPr>
      </w:pPr>
      <w:r w:rsidRPr="00467109">
        <w:rPr>
          <w:sz w:val="22"/>
          <w:szCs w:val="22"/>
        </w:rPr>
        <w:t>Levering af vand til vandværkets kunder har i hele perioden 2020 -/ 2021 kvalitetsmæssig –afgang vandværk–</w:t>
      </w:r>
      <w:r w:rsidR="00A0577D">
        <w:rPr>
          <w:sz w:val="22"/>
          <w:szCs w:val="22"/>
        </w:rPr>
        <w:t xml:space="preserve"> </w:t>
      </w:r>
      <w:r w:rsidRPr="00467109">
        <w:rPr>
          <w:sz w:val="22"/>
          <w:szCs w:val="22"/>
        </w:rPr>
        <w:t>været af sædvanlig god kvalitet jf. analyser leveret af Eurofins</w:t>
      </w:r>
      <w:r>
        <w:rPr>
          <w:sz w:val="22"/>
          <w:szCs w:val="22"/>
        </w:rPr>
        <w:t>.</w:t>
      </w:r>
      <w:r w:rsidRPr="00467109">
        <w:rPr>
          <w:sz w:val="22"/>
          <w:szCs w:val="22"/>
        </w:rPr>
        <w:t>dk. Alle analyseresultater ligger under de angivne værdier.</w:t>
      </w:r>
    </w:p>
    <w:p w14:paraId="478B7BAA" w14:textId="77777777" w:rsidR="00467109" w:rsidRPr="00467109" w:rsidRDefault="00467109" w:rsidP="00467109">
      <w:pPr>
        <w:pStyle w:val="Brevtekst"/>
        <w:rPr>
          <w:sz w:val="22"/>
          <w:szCs w:val="22"/>
        </w:rPr>
      </w:pPr>
    </w:p>
    <w:p w14:paraId="48176B4F" w14:textId="300C596D" w:rsidR="00467109" w:rsidRPr="00467109" w:rsidRDefault="00467109" w:rsidP="00467109">
      <w:pPr>
        <w:pStyle w:val="Brevtekst"/>
        <w:rPr>
          <w:sz w:val="22"/>
          <w:szCs w:val="22"/>
        </w:rPr>
      </w:pPr>
      <w:r w:rsidRPr="00467109">
        <w:rPr>
          <w:sz w:val="22"/>
          <w:szCs w:val="22"/>
        </w:rPr>
        <w:t>En kommunal ide om 2 gange årligt at udtage prøver i to private beboelser til analyser, er aflyst af hensyn til mulig spredning af epidemien. Mig bekendt er den kommunale ide endnu ikke aflyst.</w:t>
      </w:r>
    </w:p>
    <w:p w14:paraId="457C7FE1" w14:textId="77777777" w:rsidR="00467109" w:rsidRPr="00467109" w:rsidRDefault="00467109" w:rsidP="00467109">
      <w:pPr>
        <w:pStyle w:val="Brevtekst"/>
        <w:rPr>
          <w:sz w:val="22"/>
          <w:szCs w:val="22"/>
        </w:rPr>
      </w:pPr>
    </w:p>
    <w:p w14:paraId="5442ADD5" w14:textId="15A140CF" w:rsidR="00467109" w:rsidRDefault="00467109" w:rsidP="00467109">
      <w:pPr>
        <w:pStyle w:val="Brevtekst"/>
        <w:rPr>
          <w:sz w:val="22"/>
          <w:szCs w:val="22"/>
        </w:rPr>
      </w:pPr>
      <w:r w:rsidRPr="00467109">
        <w:rPr>
          <w:sz w:val="22"/>
          <w:szCs w:val="22"/>
        </w:rPr>
        <w:lastRenderedPageBreak/>
        <w:t xml:space="preserve">Året har </w:t>
      </w:r>
      <w:proofErr w:type="spellStart"/>
      <w:r w:rsidRPr="00467109">
        <w:rPr>
          <w:sz w:val="22"/>
          <w:szCs w:val="22"/>
        </w:rPr>
        <w:t>væ</w:t>
      </w:r>
      <w:r w:rsidR="00A0577D">
        <w:rPr>
          <w:sz w:val="22"/>
          <w:szCs w:val="22"/>
        </w:rPr>
        <w:t>e</w:t>
      </w:r>
      <w:r w:rsidRPr="00467109">
        <w:rPr>
          <w:sz w:val="22"/>
          <w:szCs w:val="22"/>
        </w:rPr>
        <w:t>rt</w:t>
      </w:r>
      <w:proofErr w:type="spellEnd"/>
      <w:r w:rsidRPr="00467109">
        <w:rPr>
          <w:sz w:val="22"/>
          <w:szCs w:val="22"/>
        </w:rPr>
        <w:t xml:space="preserve"> kendetegnet ved en stor aktivitet af flere håndværkere.</w:t>
      </w:r>
    </w:p>
    <w:p w14:paraId="663FFB26" w14:textId="77777777" w:rsidR="00A0577D" w:rsidRPr="00467109" w:rsidRDefault="00A0577D" w:rsidP="00467109">
      <w:pPr>
        <w:pStyle w:val="Brevtekst"/>
        <w:rPr>
          <w:sz w:val="22"/>
          <w:szCs w:val="22"/>
        </w:rPr>
      </w:pPr>
    </w:p>
    <w:p w14:paraId="1D13AF14" w14:textId="024469F3" w:rsidR="00467109" w:rsidRPr="00467109" w:rsidRDefault="00467109" w:rsidP="00467109">
      <w:pPr>
        <w:pStyle w:val="Brevtekst"/>
        <w:rPr>
          <w:sz w:val="22"/>
          <w:szCs w:val="22"/>
        </w:rPr>
      </w:pPr>
      <w:r w:rsidRPr="00467109">
        <w:rPr>
          <w:sz w:val="22"/>
          <w:szCs w:val="22"/>
        </w:rPr>
        <w:t>En længere byggeriperiode vedrørte opførelsen af en tilbygning t</w:t>
      </w:r>
      <w:r w:rsidR="00A0577D">
        <w:rPr>
          <w:sz w:val="22"/>
          <w:szCs w:val="22"/>
        </w:rPr>
        <w:t xml:space="preserve">il </w:t>
      </w:r>
      <w:r w:rsidRPr="00467109">
        <w:rPr>
          <w:sz w:val="22"/>
          <w:szCs w:val="22"/>
        </w:rPr>
        <w:t>den eksisterende vandværksbygning. Den nye bygning er opført ovenpå en eksisterende og nedgravet vandbeholder, der herved får en fuldstændig overdækket og beskyttet position.</w:t>
      </w:r>
    </w:p>
    <w:p w14:paraId="35B6303E" w14:textId="3B277E8F" w:rsidR="00467109" w:rsidRDefault="00467109" w:rsidP="00467109">
      <w:pPr>
        <w:pStyle w:val="Brevtekst"/>
        <w:rPr>
          <w:sz w:val="22"/>
          <w:szCs w:val="22"/>
        </w:rPr>
      </w:pPr>
      <w:r w:rsidRPr="00467109">
        <w:rPr>
          <w:sz w:val="22"/>
          <w:szCs w:val="22"/>
        </w:rPr>
        <w:t>Bygningen omfatter en entre med indgang til et mindre mødelokale.</w:t>
      </w:r>
      <w:r w:rsidR="00A0577D">
        <w:rPr>
          <w:sz w:val="22"/>
          <w:szCs w:val="22"/>
        </w:rPr>
        <w:t xml:space="preserve"> </w:t>
      </w:r>
      <w:r w:rsidRPr="00467109">
        <w:rPr>
          <w:sz w:val="22"/>
          <w:szCs w:val="22"/>
        </w:rPr>
        <w:t>Desuden</w:t>
      </w:r>
      <w:r w:rsidR="00A0577D">
        <w:rPr>
          <w:sz w:val="22"/>
          <w:szCs w:val="22"/>
        </w:rPr>
        <w:t xml:space="preserve"> </w:t>
      </w:r>
      <w:r w:rsidRPr="00467109">
        <w:rPr>
          <w:sz w:val="22"/>
          <w:szCs w:val="22"/>
        </w:rPr>
        <w:t>en indgang til et sanitært rum, der</w:t>
      </w:r>
      <w:r w:rsidR="00A0577D">
        <w:rPr>
          <w:sz w:val="22"/>
          <w:szCs w:val="22"/>
        </w:rPr>
        <w:t xml:space="preserve"> </w:t>
      </w:r>
      <w:r w:rsidRPr="00467109">
        <w:rPr>
          <w:sz w:val="22"/>
          <w:szCs w:val="22"/>
        </w:rPr>
        <w:t>fører videre til en endnu ikke etableret indgang til selve vandværket. Den eksisterende indgang til vandværket bibeholdes indtil videre.</w:t>
      </w:r>
    </w:p>
    <w:p w14:paraId="752F19D9" w14:textId="77777777" w:rsidR="00A0577D" w:rsidRPr="00467109" w:rsidRDefault="00A0577D" w:rsidP="00467109">
      <w:pPr>
        <w:pStyle w:val="Brevtekst"/>
        <w:rPr>
          <w:sz w:val="22"/>
          <w:szCs w:val="22"/>
        </w:rPr>
      </w:pPr>
    </w:p>
    <w:p w14:paraId="29659051" w14:textId="384FA881" w:rsidR="00467109" w:rsidRDefault="00467109" w:rsidP="00467109">
      <w:pPr>
        <w:pStyle w:val="Brevtekst"/>
        <w:rPr>
          <w:sz w:val="22"/>
          <w:szCs w:val="22"/>
        </w:rPr>
      </w:pPr>
      <w:r w:rsidRPr="00467109">
        <w:rPr>
          <w:sz w:val="22"/>
          <w:szCs w:val="22"/>
        </w:rPr>
        <w:t>Supplerende har der været gang i en del vandværksrelaterede projekter:  Primært gik en af vore boringspumper uventet i ”udu” og skulle udskiftes. Supplerende fulgte herefter –”nu vi er i gang”- en udskiftning af vor anden lige</w:t>
      </w:r>
      <w:r w:rsidR="00A0577D">
        <w:rPr>
          <w:sz w:val="22"/>
          <w:szCs w:val="22"/>
        </w:rPr>
        <w:t xml:space="preserve"> </w:t>
      </w:r>
      <w:r w:rsidRPr="00467109">
        <w:rPr>
          <w:sz w:val="22"/>
          <w:szCs w:val="22"/>
        </w:rPr>
        <w:t>så gamle boringspumpe.  Som et plus til en bedre placering af de to pumper/pumperør er der opstillet en overjordisk tilgang til hver især, så man ikke skal ned i et 2-meter dybt hul omkring pumperne/pumperørene ved udtagning af vandprøver.</w:t>
      </w:r>
    </w:p>
    <w:p w14:paraId="63002611" w14:textId="77777777" w:rsidR="00A0577D" w:rsidRPr="00467109" w:rsidRDefault="00A0577D" w:rsidP="00467109">
      <w:pPr>
        <w:pStyle w:val="Brevtekst"/>
        <w:rPr>
          <w:sz w:val="22"/>
          <w:szCs w:val="22"/>
        </w:rPr>
      </w:pPr>
    </w:p>
    <w:p w14:paraId="385E4C71" w14:textId="3028D720" w:rsidR="00467109" w:rsidRPr="00467109" w:rsidRDefault="00467109" w:rsidP="00467109">
      <w:pPr>
        <w:pStyle w:val="Brevtekst"/>
        <w:rPr>
          <w:sz w:val="22"/>
          <w:szCs w:val="22"/>
        </w:rPr>
      </w:pPr>
      <w:r w:rsidRPr="00467109">
        <w:rPr>
          <w:sz w:val="22"/>
          <w:szCs w:val="22"/>
        </w:rPr>
        <w:t>Hydroforerne i vandværket har længe været upopulære,</w:t>
      </w:r>
      <w:r w:rsidR="00A0577D">
        <w:rPr>
          <w:sz w:val="22"/>
          <w:szCs w:val="22"/>
        </w:rPr>
        <w:t xml:space="preserve"> </w:t>
      </w:r>
      <w:r w:rsidRPr="00467109">
        <w:rPr>
          <w:sz w:val="22"/>
          <w:szCs w:val="22"/>
        </w:rPr>
        <w:t>- måske fylder de for</w:t>
      </w:r>
      <w:r w:rsidR="00A0577D">
        <w:rPr>
          <w:sz w:val="22"/>
          <w:szCs w:val="22"/>
        </w:rPr>
        <w:t xml:space="preserve"> </w:t>
      </w:r>
      <w:r w:rsidRPr="00467109">
        <w:rPr>
          <w:sz w:val="22"/>
          <w:szCs w:val="22"/>
        </w:rPr>
        <w:t>mege</w:t>
      </w:r>
      <w:r w:rsidR="00A0577D">
        <w:rPr>
          <w:sz w:val="22"/>
          <w:szCs w:val="22"/>
        </w:rPr>
        <w:t>t</w:t>
      </w:r>
      <w:r w:rsidRPr="00467109">
        <w:rPr>
          <w:sz w:val="22"/>
          <w:szCs w:val="22"/>
        </w:rPr>
        <w:t xml:space="preserve"> i selve bygningen. I alle tilfælde er der tidligt på året planlagt og indkøbt 4 styk pumper, der er leveret og afventer opstilling.</w:t>
      </w:r>
    </w:p>
    <w:p w14:paraId="40E808F8" w14:textId="14A75CCD" w:rsidR="00974658" w:rsidRDefault="00467109" w:rsidP="00467109">
      <w:pPr>
        <w:pStyle w:val="Brevtekst"/>
        <w:rPr>
          <w:sz w:val="22"/>
          <w:szCs w:val="22"/>
        </w:rPr>
      </w:pPr>
      <w:r w:rsidRPr="00467109">
        <w:rPr>
          <w:sz w:val="22"/>
          <w:szCs w:val="22"/>
        </w:rPr>
        <w:t xml:space="preserve">  </w:t>
      </w:r>
    </w:p>
    <w:p w14:paraId="20ACD994" w14:textId="77777777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Ad 3)</w:t>
      </w:r>
    </w:p>
    <w:p w14:paraId="2223C12F" w14:textId="22F3570C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Kassereren gennemgik årsregnskabet.</w:t>
      </w:r>
    </w:p>
    <w:p w14:paraId="6C5F385B" w14:textId="77777777" w:rsidR="001F7F33" w:rsidRDefault="001F7F33" w:rsidP="00974658">
      <w:pPr>
        <w:pStyle w:val="Brevtekst"/>
        <w:rPr>
          <w:sz w:val="22"/>
          <w:szCs w:val="22"/>
        </w:rPr>
      </w:pPr>
    </w:p>
    <w:p w14:paraId="13D4CD98" w14:textId="77777777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Regnskabet blev godkendt</w:t>
      </w:r>
    </w:p>
    <w:p w14:paraId="65DFF86A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5C49DD30" w14:textId="77777777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Ad 4)</w:t>
      </w:r>
    </w:p>
    <w:p w14:paraId="18B75CBF" w14:textId="77777777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Budget og takstblad blev godkendt</w:t>
      </w:r>
    </w:p>
    <w:p w14:paraId="4D6DCADA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255EA72A" w14:textId="7834E124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 w:rsidR="001F7F33">
        <w:rPr>
          <w:sz w:val="22"/>
          <w:szCs w:val="22"/>
        </w:rPr>
        <w:t>5</w:t>
      </w:r>
      <w:r>
        <w:rPr>
          <w:sz w:val="22"/>
          <w:szCs w:val="22"/>
        </w:rPr>
        <w:t>)</w:t>
      </w:r>
    </w:p>
    <w:p w14:paraId="3B3FC4A2" w14:textId="76063FC3" w:rsidR="00974658" w:rsidRDefault="002E2D33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Mogens Jespersen</w:t>
      </w:r>
      <w:r w:rsidR="00170E8F">
        <w:rPr>
          <w:sz w:val="22"/>
          <w:szCs w:val="22"/>
        </w:rPr>
        <w:t>,</w:t>
      </w:r>
      <w:r>
        <w:rPr>
          <w:sz w:val="22"/>
          <w:szCs w:val="22"/>
        </w:rPr>
        <w:t xml:space="preserve"> Leo Bahnson</w:t>
      </w:r>
      <w:r w:rsidR="00170E8F">
        <w:rPr>
          <w:sz w:val="22"/>
          <w:szCs w:val="22"/>
        </w:rPr>
        <w:t xml:space="preserve"> og</w:t>
      </w:r>
      <w:r w:rsidR="00974658">
        <w:rPr>
          <w:sz w:val="22"/>
          <w:szCs w:val="22"/>
        </w:rPr>
        <w:t xml:space="preserve"> </w:t>
      </w:r>
      <w:r>
        <w:rPr>
          <w:sz w:val="22"/>
          <w:szCs w:val="22"/>
        </w:rPr>
        <w:t>Jette Kromand</w:t>
      </w:r>
      <w:r w:rsidR="00974658">
        <w:rPr>
          <w:sz w:val="22"/>
          <w:szCs w:val="22"/>
        </w:rPr>
        <w:t xml:space="preserve"> blev genvalgt.</w:t>
      </w:r>
    </w:p>
    <w:p w14:paraId="1867548B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1921FB77" w14:textId="6E0B23DE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 w:rsidR="001F7F33">
        <w:rPr>
          <w:sz w:val="22"/>
          <w:szCs w:val="22"/>
        </w:rPr>
        <w:t>6</w:t>
      </w:r>
      <w:r>
        <w:rPr>
          <w:sz w:val="22"/>
          <w:szCs w:val="22"/>
        </w:rPr>
        <w:t>)</w:t>
      </w:r>
    </w:p>
    <w:p w14:paraId="47B8D30E" w14:textId="23D9F14B" w:rsidR="00974658" w:rsidRDefault="00A0577D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Karsten Schou Nielsen</w:t>
      </w:r>
      <w:r w:rsidR="00974658">
        <w:rPr>
          <w:sz w:val="22"/>
          <w:szCs w:val="22"/>
        </w:rPr>
        <w:t xml:space="preserve"> og </w:t>
      </w:r>
      <w:proofErr w:type="spellStart"/>
      <w:r w:rsidR="001F7F33">
        <w:rPr>
          <w:sz w:val="22"/>
          <w:szCs w:val="22"/>
        </w:rPr>
        <w:t>Revi</w:t>
      </w:r>
      <w:proofErr w:type="spellEnd"/>
      <w:r w:rsidR="001F7F33">
        <w:rPr>
          <w:sz w:val="22"/>
          <w:szCs w:val="22"/>
        </w:rPr>
        <w:t>-Midt</w:t>
      </w:r>
      <w:r w:rsidR="00974658">
        <w:rPr>
          <w:sz w:val="22"/>
          <w:szCs w:val="22"/>
        </w:rPr>
        <w:t xml:space="preserve"> blev genvalgt</w:t>
      </w:r>
    </w:p>
    <w:p w14:paraId="0F5995D2" w14:textId="77777777" w:rsidR="001F7F33" w:rsidRDefault="001F7F33" w:rsidP="00974658">
      <w:pPr>
        <w:pStyle w:val="Brevtekst"/>
        <w:rPr>
          <w:sz w:val="22"/>
          <w:szCs w:val="22"/>
        </w:rPr>
      </w:pPr>
    </w:p>
    <w:p w14:paraId="18859D39" w14:textId="4A7F974C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 w:rsidR="001F7F33">
        <w:rPr>
          <w:sz w:val="22"/>
          <w:szCs w:val="22"/>
        </w:rPr>
        <w:t>7</w:t>
      </w:r>
      <w:r>
        <w:rPr>
          <w:sz w:val="22"/>
          <w:szCs w:val="22"/>
        </w:rPr>
        <w:t>)</w:t>
      </w:r>
    </w:p>
    <w:p w14:paraId="58ED6514" w14:textId="77777777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Der er ingen indkomne forslag</w:t>
      </w:r>
    </w:p>
    <w:p w14:paraId="264B9426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3C7F2E27" w14:textId="64C28F89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 w:rsidR="001F7F33">
        <w:rPr>
          <w:sz w:val="22"/>
          <w:szCs w:val="22"/>
        </w:rPr>
        <w:t>8</w:t>
      </w:r>
      <w:r>
        <w:rPr>
          <w:sz w:val="22"/>
          <w:szCs w:val="22"/>
        </w:rPr>
        <w:t>)</w:t>
      </w:r>
    </w:p>
    <w:p w14:paraId="19A1A757" w14:textId="13B4FB8B" w:rsidR="00974658" w:rsidRDefault="00ED51BF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For at begrænse udgiften til porto, husk at informerer kassereren om ændringer i navn, adresse og mailadresse.</w:t>
      </w:r>
      <w:r w:rsidR="001F7F33">
        <w:rPr>
          <w:sz w:val="22"/>
          <w:szCs w:val="22"/>
        </w:rPr>
        <w:t xml:space="preserve"> Kan indberettes via dette link:</w:t>
      </w:r>
    </w:p>
    <w:p w14:paraId="2122CD61" w14:textId="642C2C9D" w:rsidR="001F7F33" w:rsidRDefault="00210AFD" w:rsidP="00974658">
      <w:pPr>
        <w:pStyle w:val="Brevtekst"/>
        <w:rPr>
          <w:sz w:val="22"/>
          <w:szCs w:val="22"/>
        </w:rPr>
      </w:pPr>
      <w:hyperlink r:id="rId9" w:history="1">
        <w:r w:rsidR="001F7F33" w:rsidRPr="001F7F33">
          <w:rPr>
            <w:rStyle w:val="Hyperlink"/>
            <w:sz w:val="22"/>
            <w:szCs w:val="22"/>
          </w:rPr>
          <w:t>http://esbyvand.dk/standard/om-vandvaerket/aendring-i-stamdata</w:t>
        </w:r>
      </w:hyperlink>
    </w:p>
    <w:p w14:paraId="699D6947" w14:textId="77777777" w:rsidR="00ED51BF" w:rsidRDefault="00ED51BF" w:rsidP="00974658">
      <w:pPr>
        <w:pStyle w:val="Brevtekst"/>
        <w:rPr>
          <w:sz w:val="22"/>
          <w:szCs w:val="22"/>
        </w:rPr>
      </w:pPr>
    </w:p>
    <w:p w14:paraId="56DCBD3B" w14:textId="77777777" w:rsidR="00ED51BF" w:rsidRDefault="00ED51BF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Dirigenten takkede for god ro og orden.</w:t>
      </w:r>
    </w:p>
    <w:p w14:paraId="6D54649C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59A4AF41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1DE430C0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562EEAF3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60F844C4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2F7300E6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69F64E65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292A668A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5AAC7A8C" w14:textId="77777777" w:rsidR="00974658" w:rsidRPr="00974658" w:rsidRDefault="00974658" w:rsidP="00974658">
      <w:pPr>
        <w:pStyle w:val="Brevtekst"/>
        <w:rPr>
          <w:sz w:val="22"/>
          <w:szCs w:val="22"/>
        </w:rPr>
      </w:pPr>
    </w:p>
    <w:p w14:paraId="25E63277" w14:textId="77777777" w:rsidR="00974658" w:rsidRPr="00AE13C6" w:rsidRDefault="00974658" w:rsidP="00AE13C6">
      <w:pPr>
        <w:pStyle w:val="Brevtekst"/>
        <w:rPr>
          <w:sz w:val="22"/>
          <w:szCs w:val="22"/>
        </w:rPr>
      </w:pPr>
    </w:p>
    <w:sectPr w:rsidR="00974658" w:rsidRPr="00AE13C6">
      <w:headerReference w:type="default" r:id="rId10"/>
      <w:type w:val="continuous"/>
      <w:pgSz w:w="11906" w:h="16838"/>
      <w:pgMar w:top="1134" w:right="566" w:bottom="1304" w:left="1418" w:header="454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C768" w14:textId="77777777" w:rsidR="00210AFD" w:rsidRDefault="00210AFD">
      <w:r>
        <w:separator/>
      </w:r>
    </w:p>
  </w:endnote>
  <w:endnote w:type="continuationSeparator" w:id="0">
    <w:p w14:paraId="5269BE28" w14:textId="77777777" w:rsidR="00210AFD" w:rsidRDefault="0021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3A93" w14:textId="77777777" w:rsidR="00210AFD" w:rsidRDefault="00210AFD">
      <w:r>
        <w:separator/>
      </w:r>
    </w:p>
  </w:footnote>
  <w:footnote w:type="continuationSeparator" w:id="0">
    <w:p w14:paraId="0DCC6765" w14:textId="77777777" w:rsidR="00210AFD" w:rsidRDefault="0021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8483" w14:textId="77777777" w:rsidR="002530E7" w:rsidRDefault="002530E7">
    <w:pPr>
      <w:pStyle w:val="Brevtekst"/>
      <w:tabs>
        <w:tab w:val="center" w:pos="39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4CDF"/>
    <w:multiLevelType w:val="singleLevel"/>
    <w:tmpl w:val="B88EC2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lfPre" w:val="89 15"/>
  </w:docVars>
  <w:rsids>
    <w:rsidRoot w:val="00F27302"/>
    <w:rsid w:val="000005E6"/>
    <w:rsid w:val="00001372"/>
    <w:rsid w:val="000034D1"/>
    <w:rsid w:val="000058A2"/>
    <w:rsid w:val="00007CA2"/>
    <w:rsid w:val="0001579B"/>
    <w:rsid w:val="00015EAD"/>
    <w:rsid w:val="00017193"/>
    <w:rsid w:val="0002662E"/>
    <w:rsid w:val="00027405"/>
    <w:rsid w:val="00030FB4"/>
    <w:rsid w:val="00033EA7"/>
    <w:rsid w:val="00035D0B"/>
    <w:rsid w:val="00036C58"/>
    <w:rsid w:val="00041686"/>
    <w:rsid w:val="00041A6A"/>
    <w:rsid w:val="000477E5"/>
    <w:rsid w:val="0005392A"/>
    <w:rsid w:val="00056FEE"/>
    <w:rsid w:val="00061C14"/>
    <w:rsid w:val="0007167A"/>
    <w:rsid w:val="000729BC"/>
    <w:rsid w:val="00074241"/>
    <w:rsid w:val="0007427A"/>
    <w:rsid w:val="00080F95"/>
    <w:rsid w:val="00085EB6"/>
    <w:rsid w:val="00092DBD"/>
    <w:rsid w:val="00092EE8"/>
    <w:rsid w:val="00093102"/>
    <w:rsid w:val="000971CF"/>
    <w:rsid w:val="000A0D78"/>
    <w:rsid w:val="000A4AEF"/>
    <w:rsid w:val="000B10D1"/>
    <w:rsid w:val="000B1871"/>
    <w:rsid w:val="000B6573"/>
    <w:rsid w:val="000B6B11"/>
    <w:rsid w:val="000B6D1B"/>
    <w:rsid w:val="000C5560"/>
    <w:rsid w:val="000E21C5"/>
    <w:rsid w:val="000E5977"/>
    <w:rsid w:val="000E727B"/>
    <w:rsid w:val="00102C03"/>
    <w:rsid w:val="00104446"/>
    <w:rsid w:val="00106B9D"/>
    <w:rsid w:val="00110FE8"/>
    <w:rsid w:val="0011241C"/>
    <w:rsid w:val="001144F8"/>
    <w:rsid w:val="00121372"/>
    <w:rsid w:val="00121E33"/>
    <w:rsid w:val="0012300C"/>
    <w:rsid w:val="001275B3"/>
    <w:rsid w:val="00127C8F"/>
    <w:rsid w:val="0013119E"/>
    <w:rsid w:val="00140A8A"/>
    <w:rsid w:val="00142B9C"/>
    <w:rsid w:val="0014797C"/>
    <w:rsid w:val="00150A82"/>
    <w:rsid w:val="001521E7"/>
    <w:rsid w:val="00153B48"/>
    <w:rsid w:val="00156F53"/>
    <w:rsid w:val="00164629"/>
    <w:rsid w:val="00164E72"/>
    <w:rsid w:val="001665EB"/>
    <w:rsid w:val="00170E8F"/>
    <w:rsid w:val="00174AAA"/>
    <w:rsid w:val="00182646"/>
    <w:rsid w:val="00183E26"/>
    <w:rsid w:val="001841E9"/>
    <w:rsid w:val="0019041A"/>
    <w:rsid w:val="00191DAF"/>
    <w:rsid w:val="0019640C"/>
    <w:rsid w:val="00197BA9"/>
    <w:rsid w:val="001A0057"/>
    <w:rsid w:val="001A0AB6"/>
    <w:rsid w:val="001A121B"/>
    <w:rsid w:val="001A46E3"/>
    <w:rsid w:val="001A4F38"/>
    <w:rsid w:val="001A541F"/>
    <w:rsid w:val="001A6281"/>
    <w:rsid w:val="001A6AA4"/>
    <w:rsid w:val="001A6F49"/>
    <w:rsid w:val="001A74B1"/>
    <w:rsid w:val="001A751F"/>
    <w:rsid w:val="001A75D3"/>
    <w:rsid w:val="001B1163"/>
    <w:rsid w:val="001B654D"/>
    <w:rsid w:val="001B7D03"/>
    <w:rsid w:val="001C55EA"/>
    <w:rsid w:val="001C721B"/>
    <w:rsid w:val="001D5B6C"/>
    <w:rsid w:val="001D6B29"/>
    <w:rsid w:val="001E076E"/>
    <w:rsid w:val="001E1979"/>
    <w:rsid w:val="001E4F5F"/>
    <w:rsid w:val="001E6E69"/>
    <w:rsid w:val="001E7C69"/>
    <w:rsid w:val="001F0010"/>
    <w:rsid w:val="001F50FA"/>
    <w:rsid w:val="001F5369"/>
    <w:rsid w:val="001F58C9"/>
    <w:rsid w:val="001F7F33"/>
    <w:rsid w:val="00202F08"/>
    <w:rsid w:val="002046D3"/>
    <w:rsid w:val="00205A3C"/>
    <w:rsid w:val="00205C2B"/>
    <w:rsid w:val="00205FC8"/>
    <w:rsid w:val="00206A2C"/>
    <w:rsid w:val="002075C9"/>
    <w:rsid w:val="00207600"/>
    <w:rsid w:val="00210AFD"/>
    <w:rsid w:val="00221F7D"/>
    <w:rsid w:val="00223F5C"/>
    <w:rsid w:val="00225453"/>
    <w:rsid w:val="002257B3"/>
    <w:rsid w:val="002278C4"/>
    <w:rsid w:val="00236E57"/>
    <w:rsid w:val="00237FB4"/>
    <w:rsid w:val="002428C2"/>
    <w:rsid w:val="002446C8"/>
    <w:rsid w:val="002458E9"/>
    <w:rsid w:val="002459A4"/>
    <w:rsid w:val="00246D6C"/>
    <w:rsid w:val="00247558"/>
    <w:rsid w:val="002530E7"/>
    <w:rsid w:val="00253F5F"/>
    <w:rsid w:val="002634AC"/>
    <w:rsid w:val="0026442C"/>
    <w:rsid w:val="00267F7A"/>
    <w:rsid w:val="00267FA0"/>
    <w:rsid w:val="0027080B"/>
    <w:rsid w:val="00275247"/>
    <w:rsid w:val="002759CD"/>
    <w:rsid w:val="002777A2"/>
    <w:rsid w:val="00280294"/>
    <w:rsid w:val="00283D22"/>
    <w:rsid w:val="00285672"/>
    <w:rsid w:val="00286E3D"/>
    <w:rsid w:val="00287FC2"/>
    <w:rsid w:val="002915FA"/>
    <w:rsid w:val="00293DC7"/>
    <w:rsid w:val="00294C2C"/>
    <w:rsid w:val="002A0F2C"/>
    <w:rsid w:val="002A3DE6"/>
    <w:rsid w:val="002A5E83"/>
    <w:rsid w:val="002A68A2"/>
    <w:rsid w:val="002B0DE7"/>
    <w:rsid w:val="002B7437"/>
    <w:rsid w:val="002C394B"/>
    <w:rsid w:val="002C5E2C"/>
    <w:rsid w:val="002D07F9"/>
    <w:rsid w:val="002D0E3D"/>
    <w:rsid w:val="002D1ACE"/>
    <w:rsid w:val="002D2270"/>
    <w:rsid w:val="002D5FC8"/>
    <w:rsid w:val="002E28CA"/>
    <w:rsid w:val="002E2D33"/>
    <w:rsid w:val="002E358C"/>
    <w:rsid w:val="002E7E36"/>
    <w:rsid w:val="002F2B5B"/>
    <w:rsid w:val="002F6098"/>
    <w:rsid w:val="002F7628"/>
    <w:rsid w:val="00304019"/>
    <w:rsid w:val="00321E5E"/>
    <w:rsid w:val="00335366"/>
    <w:rsid w:val="00342794"/>
    <w:rsid w:val="0034356F"/>
    <w:rsid w:val="003439EB"/>
    <w:rsid w:val="003557E9"/>
    <w:rsid w:val="00356E13"/>
    <w:rsid w:val="00364958"/>
    <w:rsid w:val="003650A6"/>
    <w:rsid w:val="0036705B"/>
    <w:rsid w:val="00371EC2"/>
    <w:rsid w:val="00393322"/>
    <w:rsid w:val="003A001C"/>
    <w:rsid w:val="003A37EC"/>
    <w:rsid w:val="003A5594"/>
    <w:rsid w:val="003B0C19"/>
    <w:rsid w:val="003B0F83"/>
    <w:rsid w:val="003B17CC"/>
    <w:rsid w:val="003B27BE"/>
    <w:rsid w:val="003B4232"/>
    <w:rsid w:val="003B6135"/>
    <w:rsid w:val="003C0BFC"/>
    <w:rsid w:val="003C6FF8"/>
    <w:rsid w:val="003D00C6"/>
    <w:rsid w:val="003D3973"/>
    <w:rsid w:val="003D3A13"/>
    <w:rsid w:val="003D68DB"/>
    <w:rsid w:val="003D69A7"/>
    <w:rsid w:val="003E1FF2"/>
    <w:rsid w:val="003E6FD3"/>
    <w:rsid w:val="003E7332"/>
    <w:rsid w:val="003F3D37"/>
    <w:rsid w:val="003F5337"/>
    <w:rsid w:val="00401211"/>
    <w:rsid w:val="004074ED"/>
    <w:rsid w:val="00410CE2"/>
    <w:rsid w:val="004111A2"/>
    <w:rsid w:val="00413A67"/>
    <w:rsid w:val="00416209"/>
    <w:rsid w:val="00416A22"/>
    <w:rsid w:val="0042459E"/>
    <w:rsid w:val="00427576"/>
    <w:rsid w:val="00435700"/>
    <w:rsid w:val="00437743"/>
    <w:rsid w:val="0044041B"/>
    <w:rsid w:val="00441F3C"/>
    <w:rsid w:val="00444C45"/>
    <w:rsid w:val="004553AA"/>
    <w:rsid w:val="0045557C"/>
    <w:rsid w:val="00455643"/>
    <w:rsid w:val="00456634"/>
    <w:rsid w:val="00457844"/>
    <w:rsid w:val="004604B9"/>
    <w:rsid w:val="00460FEA"/>
    <w:rsid w:val="00462736"/>
    <w:rsid w:val="00464508"/>
    <w:rsid w:val="00464D30"/>
    <w:rsid w:val="00464DF5"/>
    <w:rsid w:val="00467109"/>
    <w:rsid w:val="004863DE"/>
    <w:rsid w:val="004926EC"/>
    <w:rsid w:val="00492AE9"/>
    <w:rsid w:val="00496946"/>
    <w:rsid w:val="00496ECD"/>
    <w:rsid w:val="004A189D"/>
    <w:rsid w:val="004A275B"/>
    <w:rsid w:val="004A61A1"/>
    <w:rsid w:val="004A620A"/>
    <w:rsid w:val="004B45ED"/>
    <w:rsid w:val="004B4BDA"/>
    <w:rsid w:val="004B4C42"/>
    <w:rsid w:val="004C5F9C"/>
    <w:rsid w:val="004D4996"/>
    <w:rsid w:val="004E28C6"/>
    <w:rsid w:val="004E5FAF"/>
    <w:rsid w:val="004E6A72"/>
    <w:rsid w:val="004E7581"/>
    <w:rsid w:val="004F546E"/>
    <w:rsid w:val="004F76A5"/>
    <w:rsid w:val="004F7F11"/>
    <w:rsid w:val="005001A1"/>
    <w:rsid w:val="005033B9"/>
    <w:rsid w:val="00505828"/>
    <w:rsid w:val="005247D7"/>
    <w:rsid w:val="0052784B"/>
    <w:rsid w:val="00530236"/>
    <w:rsid w:val="0053129E"/>
    <w:rsid w:val="00534A28"/>
    <w:rsid w:val="00534AC9"/>
    <w:rsid w:val="00535CF1"/>
    <w:rsid w:val="0054211C"/>
    <w:rsid w:val="00544551"/>
    <w:rsid w:val="00545E80"/>
    <w:rsid w:val="0054641C"/>
    <w:rsid w:val="00550A67"/>
    <w:rsid w:val="005544CE"/>
    <w:rsid w:val="00564176"/>
    <w:rsid w:val="0059088A"/>
    <w:rsid w:val="00591F96"/>
    <w:rsid w:val="00593A6E"/>
    <w:rsid w:val="00595530"/>
    <w:rsid w:val="00595F97"/>
    <w:rsid w:val="005A039E"/>
    <w:rsid w:val="005A08EE"/>
    <w:rsid w:val="005A2AD6"/>
    <w:rsid w:val="005A3EB5"/>
    <w:rsid w:val="005B50B2"/>
    <w:rsid w:val="005B5404"/>
    <w:rsid w:val="005C24C6"/>
    <w:rsid w:val="005C3A05"/>
    <w:rsid w:val="005C566C"/>
    <w:rsid w:val="005C6CC6"/>
    <w:rsid w:val="005D0E05"/>
    <w:rsid w:val="005D496B"/>
    <w:rsid w:val="005D7355"/>
    <w:rsid w:val="005E129C"/>
    <w:rsid w:val="005E7988"/>
    <w:rsid w:val="005F2041"/>
    <w:rsid w:val="005F5FE2"/>
    <w:rsid w:val="006001C8"/>
    <w:rsid w:val="0060371C"/>
    <w:rsid w:val="00605EB6"/>
    <w:rsid w:val="006145D6"/>
    <w:rsid w:val="00616345"/>
    <w:rsid w:val="00620DF1"/>
    <w:rsid w:val="006212B0"/>
    <w:rsid w:val="0062204A"/>
    <w:rsid w:val="00626F9B"/>
    <w:rsid w:val="00633F09"/>
    <w:rsid w:val="00635624"/>
    <w:rsid w:val="00635D7D"/>
    <w:rsid w:val="006406AE"/>
    <w:rsid w:val="00642FD5"/>
    <w:rsid w:val="00644783"/>
    <w:rsid w:val="006447F0"/>
    <w:rsid w:val="00647933"/>
    <w:rsid w:val="00652AD0"/>
    <w:rsid w:val="00654D81"/>
    <w:rsid w:val="006556CE"/>
    <w:rsid w:val="00656B06"/>
    <w:rsid w:val="006609F6"/>
    <w:rsid w:val="00666CF5"/>
    <w:rsid w:val="00667971"/>
    <w:rsid w:val="00670B7D"/>
    <w:rsid w:val="00672DE8"/>
    <w:rsid w:val="006746B7"/>
    <w:rsid w:val="006750F9"/>
    <w:rsid w:val="006802DC"/>
    <w:rsid w:val="00681620"/>
    <w:rsid w:val="0068162E"/>
    <w:rsid w:val="006820D9"/>
    <w:rsid w:val="00691F7E"/>
    <w:rsid w:val="00692D19"/>
    <w:rsid w:val="0069726D"/>
    <w:rsid w:val="00697D8E"/>
    <w:rsid w:val="006A19F1"/>
    <w:rsid w:val="006A316E"/>
    <w:rsid w:val="006A4563"/>
    <w:rsid w:val="006B54EF"/>
    <w:rsid w:val="006B563B"/>
    <w:rsid w:val="006C1737"/>
    <w:rsid w:val="006C1A7D"/>
    <w:rsid w:val="006C30EB"/>
    <w:rsid w:val="006C501D"/>
    <w:rsid w:val="006C6114"/>
    <w:rsid w:val="006C6B4E"/>
    <w:rsid w:val="006D092F"/>
    <w:rsid w:val="006D2A69"/>
    <w:rsid w:val="006D7125"/>
    <w:rsid w:val="006E050F"/>
    <w:rsid w:val="006F435E"/>
    <w:rsid w:val="00701001"/>
    <w:rsid w:val="0070186C"/>
    <w:rsid w:val="00705B32"/>
    <w:rsid w:val="007110A7"/>
    <w:rsid w:val="007143F1"/>
    <w:rsid w:val="00714D83"/>
    <w:rsid w:val="00720527"/>
    <w:rsid w:val="0072093C"/>
    <w:rsid w:val="00721149"/>
    <w:rsid w:val="00724CA1"/>
    <w:rsid w:val="007277C7"/>
    <w:rsid w:val="00727A5F"/>
    <w:rsid w:val="00735961"/>
    <w:rsid w:val="00735F87"/>
    <w:rsid w:val="007372D8"/>
    <w:rsid w:val="007415D0"/>
    <w:rsid w:val="00743417"/>
    <w:rsid w:val="007451B9"/>
    <w:rsid w:val="00747247"/>
    <w:rsid w:val="00752BF4"/>
    <w:rsid w:val="00754524"/>
    <w:rsid w:val="0075459E"/>
    <w:rsid w:val="00757C63"/>
    <w:rsid w:val="00767A75"/>
    <w:rsid w:val="00767E07"/>
    <w:rsid w:val="00773691"/>
    <w:rsid w:val="00773E10"/>
    <w:rsid w:val="00775B9A"/>
    <w:rsid w:val="0077758D"/>
    <w:rsid w:val="007854DD"/>
    <w:rsid w:val="00792C57"/>
    <w:rsid w:val="007948A0"/>
    <w:rsid w:val="007966A0"/>
    <w:rsid w:val="007A0947"/>
    <w:rsid w:val="007A0E6B"/>
    <w:rsid w:val="007A16F6"/>
    <w:rsid w:val="007A2299"/>
    <w:rsid w:val="007A261C"/>
    <w:rsid w:val="007A4949"/>
    <w:rsid w:val="007B02F8"/>
    <w:rsid w:val="007B69C0"/>
    <w:rsid w:val="007B6CA3"/>
    <w:rsid w:val="007C773C"/>
    <w:rsid w:val="007D05E7"/>
    <w:rsid w:val="007D0D76"/>
    <w:rsid w:val="007D2300"/>
    <w:rsid w:val="007D5585"/>
    <w:rsid w:val="007E48A9"/>
    <w:rsid w:val="007E534E"/>
    <w:rsid w:val="007F6C2A"/>
    <w:rsid w:val="007F7785"/>
    <w:rsid w:val="008032D8"/>
    <w:rsid w:val="00805EBC"/>
    <w:rsid w:val="00812493"/>
    <w:rsid w:val="00821431"/>
    <w:rsid w:val="008248F2"/>
    <w:rsid w:val="00831E07"/>
    <w:rsid w:val="0083358C"/>
    <w:rsid w:val="00836C92"/>
    <w:rsid w:val="00843F51"/>
    <w:rsid w:val="00845F41"/>
    <w:rsid w:val="00850D79"/>
    <w:rsid w:val="00853369"/>
    <w:rsid w:val="00853A8B"/>
    <w:rsid w:val="00862924"/>
    <w:rsid w:val="00870952"/>
    <w:rsid w:val="008709FE"/>
    <w:rsid w:val="00871A8A"/>
    <w:rsid w:val="00871E4A"/>
    <w:rsid w:val="00880CBC"/>
    <w:rsid w:val="00887980"/>
    <w:rsid w:val="0089410A"/>
    <w:rsid w:val="0089520F"/>
    <w:rsid w:val="008952A6"/>
    <w:rsid w:val="008957C3"/>
    <w:rsid w:val="00896FAC"/>
    <w:rsid w:val="008A1796"/>
    <w:rsid w:val="008A2D87"/>
    <w:rsid w:val="008A60A9"/>
    <w:rsid w:val="008B28DD"/>
    <w:rsid w:val="008B2CE7"/>
    <w:rsid w:val="008B7B59"/>
    <w:rsid w:val="008C121A"/>
    <w:rsid w:val="008C138C"/>
    <w:rsid w:val="008E31C6"/>
    <w:rsid w:val="008F0F2B"/>
    <w:rsid w:val="008F4B66"/>
    <w:rsid w:val="008F61B9"/>
    <w:rsid w:val="009010D1"/>
    <w:rsid w:val="009121E4"/>
    <w:rsid w:val="009139A6"/>
    <w:rsid w:val="0091449F"/>
    <w:rsid w:val="00921200"/>
    <w:rsid w:val="009427FB"/>
    <w:rsid w:val="00943BE3"/>
    <w:rsid w:val="00947011"/>
    <w:rsid w:val="0094770E"/>
    <w:rsid w:val="00951969"/>
    <w:rsid w:val="00955E95"/>
    <w:rsid w:val="009609F1"/>
    <w:rsid w:val="00962558"/>
    <w:rsid w:val="009660DC"/>
    <w:rsid w:val="00966E02"/>
    <w:rsid w:val="00974658"/>
    <w:rsid w:val="00987637"/>
    <w:rsid w:val="00987648"/>
    <w:rsid w:val="009969B1"/>
    <w:rsid w:val="009A3D9B"/>
    <w:rsid w:val="009A4E1D"/>
    <w:rsid w:val="009C25F6"/>
    <w:rsid w:val="009D339B"/>
    <w:rsid w:val="009D54C3"/>
    <w:rsid w:val="009D5646"/>
    <w:rsid w:val="009E1B83"/>
    <w:rsid w:val="009E1BF5"/>
    <w:rsid w:val="009E2D7D"/>
    <w:rsid w:val="009E361E"/>
    <w:rsid w:val="009E3C54"/>
    <w:rsid w:val="009E7D7B"/>
    <w:rsid w:val="009F02C8"/>
    <w:rsid w:val="009F0A23"/>
    <w:rsid w:val="009F31C1"/>
    <w:rsid w:val="009F37B2"/>
    <w:rsid w:val="00A00610"/>
    <w:rsid w:val="00A02C4F"/>
    <w:rsid w:val="00A0442D"/>
    <w:rsid w:val="00A0577D"/>
    <w:rsid w:val="00A05CC2"/>
    <w:rsid w:val="00A17F70"/>
    <w:rsid w:val="00A200FF"/>
    <w:rsid w:val="00A202CC"/>
    <w:rsid w:val="00A2752C"/>
    <w:rsid w:val="00A37DC9"/>
    <w:rsid w:val="00A405D0"/>
    <w:rsid w:val="00A405FE"/>
    <w:rsid w:val="00A4165A"/>
    <w:rsid w:val="00A4181E"/>
    <w:rsid w:val="00A473D2"/>
    <w:rsid w:val="00A47E3F"/>
    <w:rsid w:val="00A511E5"/>
    <w:rsid w:val="00A528CE"/>
    <w:rsid w:val="00A53430"/>
    <w:rsid w:val="00A559B2"/>
    <w:rsid w:val="00A55CE7"/>
    <w:rsid w:val="00A62289"/>
    <w:rsid w:val="00A70709"/>
    <w:rsid w:val="00A7116B"/>
    <w:rsid w:val="00A84772"/>
    <w:rsid w:val="00A84B93"/>
    <w:rsid w:val="00A972AE"/>
    <w:rsid w:val="00AA48D1"/>
    <w:rsid w:val="00AA60C3"/>
    <w:rsid w:val="00AA7614"/>
    <w:rsid w:val="00AA7B15"/>
    <w:rsid w:val="00AB1435"/>
    <w:rsid w:val="00AB3CAB"/>
    <w:rsid w:val="00AB5DBC"/>
    <w:rsid w:val="00AB62B7"/>
    <w:rsid w:val="00AB782B"/>
    <w:rsid w:val="00AC005A"/>
    <w:rsid w:val="00AC1FEF"/>
    <w:rsid w:val="00AC34B7"/>
    <w:rsid w:val="00AD0E99"/>
    <w:rsid w:val="00AE13C6"/>
    <w:rsid w:val="00AF2365"/>
    <w:rsid w:val="00B05727"/>
    <w:rsid w:val="00B06A0A"/>
    <w:rsid w:val="00B07CAF"/>
    <w:rsid w:val="00B26761"/>
    <w:rsid w:val="00B3575B"/>
    <w:rsid w:val="00B42DD9"/>
    <w:rsid w:val="00B42F9B"/>
    <w:rsid w:val="00B44EA4"/>
    <w:rsid w:val="00B46395"/>
    <w:rsid w:val="00B46626"/>
    <w:rsid w:val="00B50ADA"/>
    <w:rsid w:val="00B51D1F"/>
    <w:rsid w:val="00B525B2"/>
    <w:rsid w:val="00B56B9E"/>
    <w:rsid w:val="00B57B4E"/>
    <w:rsid w:val="00B669AA"/>
    <w:rsid w:val="00B735A4"/>
    <w:rsid w:val="00B75DE3"/>
    <w:rsid w:val="00B77815"/>
    <w:rsid w:val="00B77CD7"/>
    <w:rsid w:val="00B853DB"/>
    <w:rsid w:val="00B85F23"/>
    <w:rsid w:val="00B913A6"/>
    <w:rsid w:val="00B91B02"/>
    <w:rsid w:val="00B91CA8"/>
    <w:rsid w:val="00BA09E8"/>
    <w:rsid w:val="00BA1364"/>
    <w:rsid w:val="00BA2052"/>
    <w:rsid w:val="00BA20F1"/>
    <w:rsid w:val="00BA6D33"/>
    <w:rsid w:val="00BB2798"/>
    <w:rsid w:val="00BB43AD"/>
    <w:rsid w:val="00BC5686"/>
    <w:rsid w:val="00BC6A86"/>
    <w:rsid w:val="00BD25A4"/>
    <w:rsid w:val="00BD3328"/>
    <w:rsid w:val="00BD334F"/>
    <w:rsid w:val="00BD5D7A"/>
    <w:rsid w:val="00BE16A7"/>
    <w:rsid w:val="00BE24F0"/>
    <w:rsid w:val="00BE4870"/>
    <w:rsid w:val="00BE500C"/>
    <w:rsid w:val="00BE5408"/>
    <w:rsid w:val="00BE7392"/>
    <w:rsid w:val="00BE7971"/>
    <w:rsid w:val="00BF30ED"/>
    <w:rsid w:val="00BF34D4"/>
    <w:rsid w:val="00C0420E"/>
    <w:rsid w:val="00C057F8"/>
    <w:rsid w:val="00C0605B"/>
    <w:rsid w:val="00C06BA4"/>
    <w:rsid w:val="00C06DE5"/>
    <w:rsid w:val="00C123CD"/>
    <w:rsid w:val="00C237E4"/>
    <w:rsid w:val="00C254DB"/>
    <w:rsid w:val="00C272E1"/>
    <w:rsid w:val="00C302AA"/>
    <w:rsid w:val="00C3169F"/>
    <w:rsid w:val="00C430D3"/>
    <w:rsid w:val="00C503E7"/>
    <w:rsid w:val="00C50519"/>
    <w:rsid w:val="00C55292"/>
    <w:rsid w:val="00C5577E"/>
    <w:rsid w:val="00C61991"/>
    <w:rsid w:val="00C712D0"/>
    <w:rsid w:val="00C719DE"/>
    <w:rsid w:val="00C76419"/>
    <w:rsid w:val="00C82BF1"/>
    <w:rsid w:val="00C90EBC"/>
    <w:rsid w:val="00C939D4"/>
    <w:rsid w:val="00CA2218"/>
    <w:rsid w:val="00CA4840"/>
    <w:rsid w:val="00CA7A6A"/>
    <w:rsid w:val="00CB3DE8"/>
    <w:rsid w:val="00CC1B6D"/>
    <w:rsid w:val="00CC2464"/>
    <w:rsid w:val="00CC2A38"/>
    <w:rsid w:val="00CC2CEF"/>
    <w:rsid w:val="00CC67DD"/>
    <w:rsid w:val="00CD7E32"/>
    <w:rsid w:val="00CE1635"/>
    <w:rsid w:val="00CE6C67"/>
    <w:rsid w:val="00CF46B4"/>
    <w:rsid w:val="00CF5301"/>
    <w:rsid w:val="00CF56DB"/>
    <w:rsid w:val="00CF76B2"/>
    <w:rsid w:val="00D0504C"/>
    <w:rsid w:val="00D1210C"/>
    <w:rsid w:val="00D13709"/>
    <w:rsid w:val="00D165C1"/>
    <w:rsid w:val="00D17214"/>
    <w:rsid w:val="00D212CA"/>
    <w:rsid w:val="00D23163"/>
    <w:rsid w:val="00D25AC1"/>
    <w:rsid w:val="00D3412E"/>
    <w:rsid w:val="00D42EE0"/>
    <w:rsid w:val="00D43435"/>
    <w:rsid w:val="00D52798"/>
    <w:rsid w:val="00D52809"/>
    <w:rsid w:val="00D56CBE"/>
    <w:rsid w:val="00D60B59"/>
    <w:rsid w:val="00D66912"/>
    <w:rsid w:val="00D66D9F"/>
    <w:rsid w:val="00D72A29"/>
    <w:rsid w:val="00D77683"/>
    <w:rsid w:val="00D77994"/>
    <w:rsid w:val="00D83989"/>
    <w:rsid w:val="00D866B9"/>
    <w:rsid w:val="00D86ACB"/>
    <w:rsid w:val="00D90C6C"/>
    <w:rsid w:val="00DA0405"/>
    <w:rsid w:val="00DA0DCA"/>
    <w:rsid w:val="00DA4541"/>
    <w:rsid w:val="00DA6B0B"/>
    <w:rsid w:val="00DB0016"/>
    <w:rsid w:val="00DB05BF"/>
    <w:rsid w:val="00DB1D29"/>
    <w:rsid w:val="00DB40A7"/>
    <w:rsid w:val="00DB5C1B"/>
    <w:rsid w:val="00DB71B1"/>
    <w:rsid w:val="00DC051E"/>
    <w:rsid w:val="00DC148E"/>
    <w:rsid w:val="00DC2BC6"/>
    <w:rsid w:val="00DD4C5B"/>
    <w:rsid w:val="00DE04D7"/>
    <w:rsid w:val="00DE43FA"/>
    <w:rsid w:val="00DF0A4E"/>
    <w:rsid w:val="00DF0B84"/>
    <w:rsid w:val="00DF1A78"/>
    <w:rsid w:val="00DF4E97"/>
    <w:rsid w:val="00DF6C95"/>
    <w:rsid w:val="00DF7FC4"/>
    <w:rsid w:val="00E005A1"/>
    <w:rsid w:val="00E04661"/>
    <w:rsid w:val="00E05623"/>
    <w:rsid w:val="00E16352"/>
    <w:rsid w:val="00E20B97"/>
    <w:rsid w:val="00E21AA1"/>
    <w:rsid w:val="00E2364E"/>
    <w:rsid w:val="00E24726"/>
    <w:rsid w:val="00E367EE"/>
    <w:rsid w:val="00E46435"/>
    <w:rsid w:val="00E469A4"/>
    <w:rsid w:val="00E50CDB"/>
    <w:rsid w:val="00E5465F"/>
    <w:rsid w:val="00E54DDA"/>
    <w:rsid w:val="00E61CC3"/>
    <w:rsid w:val="00E765D6"/>
    <w:rsid w:val="00E77F94"/>
    <w:rsid w:val="00E814BA"/>
    <w:rsid w:val="00E8156A"/>
    <w:rsid w:val="00E81BC0"/>
    <w:rsid w:val="00E822FD"/>
    <w:rsid w:val="00E84284"/>
    <w:rsid w:val="00E85AE5"/>
    <w:rsid w:val="00E923BC"/>
    <w:rsid w:val="00E93757"/>
    <w:rsid w:val="00E96CC4"/>
    <w:rsid w:val="00EB5E49"/>
    <w:rsid w:val="00EB748C"/>
    <w:rsid w:val="00EB7B84"/>
    <w:rsid w:val="00EC09E5"/>
    <w:rsid w:val="00ED51BF"/>
    <w:rsid w:val="00ED5EC0"/>
    <w:rsid w:val="00ED7682"/>
    <w:rsid w:val="00EE1A97"/>
    <w:rsid w:val="00EE357A"/>
    <w:rsid w:val="00EE37F1"/>
    <w:rsid w:val="00EE3EEC"/>
    <w:rsid w:val="00EE44C4"/>
    <w:rsid w:val="00EE7AD6"/>
    <w:rsid w:val="00EF4C18"/>
    <w:rsid w:val="00EF72D6"/>
    <w:rsid w:val="00F00A51"/>
    <w:rsid w:val="00F00D2D"/>
    <w:rsid w:val="00F11050"/>
    <w:rsid w:val="00F11980"/>
    <w:rsid w:val="00F11D2B"/>
    <w:rsid w:val="00F12846"/>
    <w:rsid w:val="00F12C48"/>
    <w:rsid w:val="00F171F0"/>
    <w:rsid w:val="00F17A5E"/>
    <w:rsid w:val="00F211D6"/>
    <w:rsid w:val="00F2257C"/>
    <w:rsid w:val="00F2366C"/>
    <w:rsid w:val="00F267A1"/>
    <w:rsid w:val="00F27302"/>
    <w:rsid w:val="00F30007"/>
    <w:rsid w:val="00F34C49"/>
    <w:rsid w:val="00F42183"/>
    <w:rsid w:val="00F478B9"/>
    <w:rsid w:val="00F519BF"/>
    <w:rsid w:val="00F520BF"/>
    <w:rsid w:val="00F546B6"/>
    <w:rsid w:val="00F55E9B"/>
    <w:rsid w:val="00F56D5D"/>
    <w:rsid w:val="00F57CE3"/>
    <w:rsid w:val="00F642E4"/>
    <w:rsid w:val="00F66F1E"/>
    <w:rsid w:val="00F71679"/>
    <w:rsid w:val="00F7349F"/>
    <w:rsid w:val="00F74128"/>
    <w:rsid w:val="00F744AE"/>
    <w:rsid w:val="00F76D46"/>
    <w:rsid w:val="00F8338E"/>
    <w:rsid w:val="00F84F76"/>
    <w:rsid w:val="00F87C90"/>
    <w:rsid w:val="00F91219"/>
    <w:rsid w:val="00F91353"/>
    <w:rsid w:val="00F91DE0"/>
    <w:rsid w:val="00F92BC5"/>
    <w:rsid w:val="00FA1869"/>
    <w:rsid w:val="00FA4C48"/>
    <w:rsid w:val="00FA6BDF"/>
    <w:rsid w:val="00FA7159"/>
    <w:rsid w:val="00FB03ED"/>
    <w:rsid w:val="00FB3A71"/>
    <w:rsid w:val="00FB531E"/>
    <w:rsid w:val="00FC672D"/>
    <w:rsid w:val="00FC6FC6"/>
    <w:rsid w:val="00FD651D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B9EE3"/>
  <w15:chartTrackingRefBased/>
  <w15:docId w15:val="{AF49A257-AD81-4A29-B177-421B3E70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Brevtekst"/>
    <w:qFormat/>
    <w:pPr>
      <w:keepNext/>
      <w:outlineLvl w:val="0"/>
    </w:pPr>
    <w:rPr>
      <w:rFonts w:ascii="Arial" w:hAnsi="Arial" w:cs="Arial"/>
      <w:b/>
      <w:bCs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ind w:left="567"/>
      <w:outlineLvl w:val="1"/>
    </w:pPr>
    <w:rPr>
      <w:rFonts w:ascii="Arial" w:hAnsi="Arial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  <w:rPr>
      <w:sz w:val="20"/>
      <w:szCs w:val="20"/>
    </w:rPr>
  </w:style>
  <w:style w:type="character" w:styleId="Sidetal">
    <w:name w:val="page number"/>
    <w:basedOn w:val="Standardskrifttypeiafsnit"/>
    <w:semiHidden/>
  </w:style>
  <w:style w:type="paragraph" w:styleId="Almindeligtekst">
    <w:name w:val="Plain Text"/>
    <w:basedOn w:val="Normal"/>
    <w:link w:val="AlmindeligtekstTegn"/>
    <w:uiPriority w:val="99"/>
    <w:unhideWhenUsed/>
    <w:rsid w:val="00E814BA"/>
    <w:rPr>
      <w:rFonts w:ascii="Calibri" w:eastAsia="Calibri" w:hAnsi="Calibri"/>
      <w:sz w:val="22"/>
      <w:szCs w:val="21"/>
      <w:lang w:eastAsia="en-US"/>
    </w:rPr>
  </w:style>
  <w:style w:type="paragraph" w:customStyle="1" w:styleId="Brevtekst">
    <w:name w:val="Brevtekst"/>
    <w:basedOn w:val="Normal"/>
    <w:rPr>
      <w:rFonts w:ascii="Arial" w:hAnsi="Arial" w:cs="Arial"/>
      <w:bCs/>
      <w:szCs w:val="20"/>
    </w:rPr>
  </w:style>
  <w:style w:type="character" w:customStyle="1" w:styleId="AlmindeligtekstTegn">
    <w:name w:val="Almindelig tekst Tegn"/>
    <w:link w:val="Almindeligtekst"/>
    <w:uiPriority w:val="99"/>
    <w:rsid w:val="00E814BA"/>
    <w:rPr>
      <w:rFonts w:ascii="Calibri" w:eastAsia="Calibri" w:hAnsi="Calibr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5EB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05EB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F7F3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F7F3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46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sbyvand.dk/standard/om-vandvaerket/aendring-i-stamda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KL008\Application%20Data\Microsoft\Skabeloner\esby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18A0-8A18-4DAF-8ADD-0E52F1DC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esby.dot</Template>
  <TotalTime>1</TotalTime>
  <Pages>2</Pages>
  <Words>473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Randers Kommune</vt:lpstr>
    </vt:vector>
  </TitlesOfParts>
  <Company>Randers Kommune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Randers Kommune</dc:title>
  <dc:subject/>
  <dc:creator>Jette Nielsen</dc:creator>
  <cp:keywords/>
  <cp:lastModifiedBy>Jette Kromand</cp:lastModifiedBy>
  <cp:revision>2</cp:revision>
  <cp:lastPrinted>2019-08-06T07:38:00Z</cp:lastPrinted>
  <dcterms:created xsi:type="dcterms:W3CDTF">2021-11-20T17:07:00Z</dcterms:created>
  <dcterms:modified xsi:type="dcterms:W3CDTF">2021-11-20T17:07:00Z</dcterms:modified>
</cp:coreProperties>
</file>